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DB48" w14:textId="77777777" w:rsidR="00BF2C71" w:rsidRPr="00CE2766" w:rsidRDefault="009B65F0" w:rsidP="00AE221C">
      <w:pPr>
        <w:jc w:val="center"/>
        <w:rPr>
          <w:rFonts w:ascii="Copperplate Gothic Light" w:hAnsi="Copperplate Gothic Light"/>
          <w:b/>
          <w:noProof/>
          <w:color w:val="808080" w:themeColor="background1" w:themeShade="80"/>
          <w:sz w:val="22"/>
          <w:szCs w:val="22"/>
        </w:rPr>
      </w:pPr>
      <w:r w:rsidRPr="00CE2766">
        <w:rPr>
          <w:rFonts w:ascii="Copperplate Gothic Light" w:hAnsi="Copperplate Gothic Light"/>
          <w:b/>
          <w:noProof/>
          <w:color w:val="808080" w:themeColor="background1" w:themeShade="80"/>
          <w:sz w:val="22"/>
          <w:szCs w:val="22"/>
        </w:rPr>
        <w:t>St Sharbel Maronite Catholic Parish</w:t>
      </w:r>
    </w:p>
    <w:p w14:paraId="0D5132B3" w14:textId="77777777" w:rsidR="009B65F0" w:rsidRPr="00CE2766" w:rsidRDefault="009B65F0" w:rsidP="00AE221C">
      <w:pPr>
        <w:jc w:val="center"/>
        <w:rPr>
          <w:rFonts w:ascii="Copperplate Gothic Light" w:hAnsi="Copperplate Gothic Light"/>
          <w:b/>
          <w:noProof/>
          <w:color w:val="808080" w:themeColor="background1" w:themeShade="80"/>
          <w:sz w:val="22"/>
          <w:szCs w:val="22"/>
        </w:rPr>
      </w:pPr>
      <w:r w:rsidRPr="00CE2766">
        <w:rPr>
          <w:rFonts w:ascii="Copperplate Gothic Light" w:hAnsi="Copperplate Gothic Light"/>
          <w:b/>
          <w:noProof/>
          <w:color w:val="808080" w:themeColor="background1" w:themeShade="80"/>
          <w:sz w:val="22"/>
          <w:szCs w:val="22"/>
        </w:rPr>
        <w:t>1804 SE 16</w:t>
      </w:r>
      <w:r w:rsidRPr="00CE2766">
        <w:rPr>
          <w:rFonts w:ascii="Copperplate Gothic Light" w:hAnsi="Copperplate Gothic Light"/>
          <w:b/>
          <w:noProof/>
          <w:color w:val="808080" w:themeColor="background1" w:themeShade="80"/>
          <w:sz w:val="22"/>
          <w:szCs w:val="22"/>
          <w:vertAlign w:val="superscript"/>
        </w:rPr>
        <w:t>th</w:t>
      </w:r>
      <w:r w:rsidRPr="00CE2766">
        <w:rPr>
          <w:rFonts w:ascii="Copperplate Gothic Light" w:hAnsi="Copperplate Gothic Light"/>
          <w:b/>
          <w:noProof/>
          <w:color w:val="808080" w:themeColor="background1" w:themeShade="80"/>
          <w:sz w:val="22"/>
          <w:szCs w:val="22"/>
        </w:rPr>
        <w:t xml:space="preserve"> Ave</w:t>
      </w:r>
    </w:p>
    <w:p w14:paraId="7F12B2D3" w14:textId="77777777" w:rsidR="009B65F0" w:rsidRPr="00CE2766" w:rsidRDefault="009B65F0" w:rsidP="00AE221C">
      <w:pPr>
        <w:jc w:val="center"/>
        <w:rPr>
          <w:rFonts w:ascii="Copperplate Gothic Light" w:hAnsi="Copperplate Gothic Light"/>
          <w:b/>
          <w:noProof/>
          <w:color w:val="808080" w:themeColor="background1" w:themeShade="80"/>
          <w:sz w:val="22"/>
          <w:szCs w:val="22"/>
        </w:rPr>
      </w:pPr>
      <w:r w:rsidRPr="00CE2766">
        <w:rPr>
          <w:rFonts w:ascii="Copperplate Gothic Light" w:hAnsi="Copperplate Gothic Light"/>
          <w:b/>
          <w:noProof/>
          <w:color w:val="808080" w:themeColor="background1" w:themeShade="80"/>
          <w:sz w:val="22"/>
          <w:szCs w:val="22"/>
        </w:rPr>
        <w:t>Portland OR 97214</w:t>
      </w:r>
    </w:p>
    <w:p w14:paraId="0626A5F4" w14:textId="77777777" w:rsidR="00CE2766" w:rsidRDefault="00CD39CC" w:rsidP="00CE2766">
      <w:pPr>
        <w:jc w:val="center"/>
        <w:rPr>
          <w:rFonts w:ascii="Copperplate Gothic Light" w:hAnsi="Copperplate Gothic Light"/>
          <w:b/>
          <w:noProof/>
          <w:color w:val="808080" w:themeColor="background1" w:themeShade="80"/>
          <w:sz w:val="22"/>
          <w:szCs w:val="22"/>
        </w:rPr>
      </w:pPr>
      <w:r w:rsidRPr="00CE2766">
        <w:rPr>
          <w:rFonts w:ascii="Copperplate Gothic Light" w:hAnsi="Copperplate Gothic Light"/>
          <w:b/>
          <w:noProof/>
          <w:color w:val="808080" w:themeColor="background1" w:themeShade="80"/>
          <w:sz w:val="22"/>
          <w:szCs w:val="22"/>
        </w:rPr>
        <w:t>508 231 3853</w:t>
      </w:r>
    </w:p>
    <w:p w14:paraId="586116AA" w14:textId="77777777" w:rsidR="00921B77" w:rsidRPr="00CE2766" w:rsidRDefault="00921B77" w:rsidP="00CE2766">
      <w:pPr>
        <w:jc w:val="center"/>
        <w:rPr>
          <w:rFonts w:ascii="Copperplate Gothic Light" w:hAnsi="Copperplate Gothic Light"/>
          <w:b/>
          <w:noProof/>
          <w:color w:val="808080" w:themeColor="background1" w:themeShade="80"/>
          <w:sz w:val="22"/>
          <w:szCs w:val="22"/>
        </w:rPr>
      </w:pPr>
    </w:p>
    <w:p w14:paraId="58030C46" w14:textId="49759C60" w:rsidR="00EF537F" w:rsidRPr="00CE2766" w:rsidRDefault="00EF537F" w:rsidP="00CE2766">
      <w:pPr>
        <w:jc w:val="center"/>
        <w:rPr>
          <w:rFonts w:ascii="Copperplate Gothic Light" w:hAnsi="Copperplate Gothic Light"/>
          <w:b/>
          <w:noProof/>
          <w:color w:val="808080" w:themeColor="background1" w:themeShade="80"/>
        </w:rPr>
      </w:pPr>
      <w:r w:rsidRPr="00E36E52">
        <w:rPr>
          <w:rFonts w:ascii="Palatino" w:hAnsi="Palatino" w:cs="Arial"/>
          <w:b/>
          <w:color w:val="333333"/>
          <w:sz w:val="36"/>
          <w:szCs w:val="36"/>
          <w:u w:val="single"/>
        </w:rPr>
        <w:t>Lenten</w:t>
      </w:r>
      <w:r w:rsidR="00AC53DB">
        <w:rPr>
          <w:rFonts w:ascii="Palatino" w:hAnsi="Palatino" w:cs="Arial"/>
          <w:b/>
          <w:color w:val="333333"/>
          <w:sz w:val="36"/>
          <w:szCs w:val="36"/>
          <w:u w:val="single"/>
        </w:rPr>
        <w:t>/ Holy Week</w:t>
      </w:r>
      <w:r w:rsidRPr="00E36E52">
        <w:rPr>
          <w:rFonts w:ascii="Palatino" w:hAnsi="Palatino" w:cs="Arial"/>
          <w:b/>
          <w:color w:val="333333"/>
          <w:sz w:val="36"/>
          <w:szCs w:val="36"/>
          <w:u w:val="single"/>
        </w:rPr>
        <w:t xml:space="preserve"> </w:t>
      </w:r>
      <w:r w:rsidR="00AC53DB">
        <w:rPr>
          <w:rFonts w:ascii="Palatino" w:hAnsi="Palatino" w:cs="Arial"/>
          <w:b/>
          <w:color w:val="333333"/>
          <w:sz w:val="36"/>
          <w:szCs w:val="36"/>
          <w:u w:val="single"/>
        </w:rPr>
        <w:t>201</w:t>
      </w:r>
      <w:r w:rsidR="00480047">
        <w:rPr>
          <w:rFonts w:ascii="Palatino" w:hAnsi="Palatino" w:cs="Arial"/>
          <w:b/>
          <w:color w:val="333333"/>
          <w:sz w:val="36"/>
          <w:szCs w:val="36"/>
          <w:u w:val="single"/>
        </w:rPr>
        <w:t>7</w:t>
      </w:r>
    </w:p>
    <w:p w14:paraId="07FACD59" w14:textId="77777777" w:rsidR="00EF537F" w:rsidRPr="00E36E52" w:rsidRDefault="00EF537F" w:rsidP="00EF537F">
      <w:pPr>
        <w:ind w:left="180"/>
        <w:jc w:val="center"/>
        <w:rPr>
          <w:rFonts w:ascii="Palatino" w:hAnsi="Palatino"/>
          <w:sz w:val="20"/>
          <w:szCs w:val="20"/>
          <w:u w:val="single"/>
        </w:rPr>
      </w:pPr>
    </w:p>
    <w:p w14:paraId="3BA482BC" w14:textId="499F4F2A" w:rsidR="00EF537F" w:rsidRPr="00E36E52" w:rsidRDefault="0025200C" w:rsidP="00155C5A">
      <w:pPr>
        <w:rPr>
          <w:rFonts w:ascii="Palatino" w:hAnsi="Palatino"/>
        </w:rPr>
      </w:pPr>
      <w:r w:rsidRPr="00CB3261">
        <w:rPr>
          <w:rFonts w:ascii="Palatino" w:hAnsi="Palatino" w:cs="Arial"/>
          <w:b/>
          <w:highlight w:val="yellow"/>
        </w:rPr>
        <w:t>People focus on fasting and it’s important.</w:t>
      </w:r>
      <w:r>
        <w:rPr>
          <w:rFonts w:ascii="Palatino" w:hAnsi="Palatino" w:cs="Arial"/>
          <w:b/>
        </w:rPr>
        <w:t xml:space="preserve"> </w:t>
      </w:r>
      <w:r>
        <w:rPr>
          <w:rFonts w:ascii="Palatino" w:hAnsi="Palatino" w:cs="Arial"/>
        </w:rPr>
        <w:t>As</w:t>
      </w:r>
      <w:r w:rsidR="00EF537F">
        <w:rPr>
          <w:rFonts w:ascii="Palatino" w:hAnsi="Palatino"/>
        </w:rPr>
        <w:t xml:space="preserve"> a reminder, t</w:t>
      </w:r>
      <w:r w:rsidR="00EF537F" w:rsidRPr="00E36E52">
        <w:rPr>
          <w:rFonts w:ascii="Palatino" w:hAnsi="Palatino"/>
        </w:rPr>
        <w:t xml:space="preserve">he Most Reverend Bishops </w:t>
      </w:r>
      <w:r w:rsidR="00EF537F">
        <w:rPr>
          <w:rFonts w:ascii="Palatino" w:hAnsi="Palatino"/>
        </w:rPr>
        <w:t>Elias Zaidan</w:t>
      </w:r>
      <w:r w:rsidR="00EF537F" w:rsidRPr="00E36E52">
        <w:rPr>
          <w:rFonts w:ascii="Palatino" w:hAnsi="Palatino"/>
        </w:rPr>
        <w:t xml:space="preserve"> and Gregory Man</w:t>
      </w:r>
      <w:r w:rsidR="00EF537F">
        <w:rPr>
          <w:rFonts w:ascii="Palatino" w:hAnsi="Palatino"/>
        </w:rPr>
        <w:t xml:space="preserve">sour have previously issued the </w:t>
      </w:r>
      <w:r w:rsidR="00EF537F" w:rsidRPr="00E36E52">
        <w:rPr>
          <w:rFonts w:ascii="Palatino" w:hAnsi="Palatino"/>
        </w:rPr>
        <w:t>following Lenten guidelines for the Maronites of the U.S.:</w:t>
      </w:r>
    </w:p>
    <w:p w14:paraId="31383100" w14:textId="77777777" w:rsidR="00EF537F" w:rsidRPr="00E36E52" w:rsidRDefault="00EF537F" w:rsidP="00155C5A">
      <w:pPr>
        <w:numPr>
          <w:ilvl w:val="1"/>
          <w:numId w:val="1"/>
        </w:numPr>
        <w:ind w:firstLine="0"/>
        <w:rPr>
          <w:rFonts w:ascii="Palatino" w:hAnsi="Palatino"/>
        </w:rPr>
      </w:pPr>
      <w:r w:rsidRPr="00E36E52">
        <w:rPr>
          <w:rFonts w:ascii="Palatino" w:hAnsi="Palatino"/>
        </w:rPr>
        <w:t xml:space="preserve">All Maronites over the age of 14, who are physically capable, are to </w:t>
      </w:r>
      <w:r w:rsidRPr="00EF537F">
        <w:rPr>
          <w:rFonts w:ascii="Palatino" w:hAnsi="Palatino"/>
          <w:b/>
        </w:rPr>
        <w:t>abstain</w:t>
      </w:r>
      <w:r w:rsidRPr="00E36E52">
        <w:rPr>
          <w:rFonts w:ascii="Palatino" w:hAnsi="Palatino"/>
        </w:rPr>
        <w:t xml:space="preserve"> from meat on Ash Monday and all Fridays of Lent.</w:t>
      </w:r>
    </w:p>
    <w:p w14:paraId="53BCAA82" w14:textId="77777777" w:rsidR="00EF537F" w:rsidRDefault="00EF537F" w:rsidP="00155C5A">
      <w:pPr>
        <w:numPr>
          <w:ilvl w:val="1"/>
          <w:numId w:val="1"/>
        </w:numPr>
        <w:ind w:firstLine="0"/>
        <w:rPr>
          <w:rFonts w:ascii="Palatino" w:hAnsi="Palatino"/>
        </w:rPr>
      </w:pPr>
      <w:r w:rsidRPr="00E36E52">
        <w:rPr>
          <w:rFonts w:ascii="Palatino" w:hAnsi="Palatino"/>
        </w:rPr>
        <w:t xml:space="preserve">Ash Monday and the Great Friday of the Crucifixion are also days of </w:t>
      </w:r>
      <w:r w:rsidRPr="00EF537F">
        <w:rPr>
          <w:rFonts w:ascii="Palatino" w:hAnsi="Palatino"/>
          <w:b/>
        </w:rPr>
        <w:t>fasting</w:t>
      </w:r>
      <w:r w:rsidRPr="00E36E52">
        <w:rPr>
          <w:rFonts w:ascii="Palatino" w:hAnsi="Palatino"/>
        </w:rPr>
        <w:t>. Fasting in the Maronite Church involves eating and drinking nothing at all (except water and medicine) from midnight until noon. The rest of the day normal meals can be taken, but without meat. All Maronites who are physically capable are to fast on these two days.</w:t>
      </w:r>
    </w:p>
    <w:p w14:paraId="07E63172" w14:textId="77777777" w:rsidR="00EF537F" w:rsidRDefault="00EF537F" w:rsidP="00155C5A">
      <w:r>
        <w:t>To say it another way:</w:t>
      </w:r>
    </w:p>
    <w:p w14:paraId="25038B54" w14:textId="5C9B99D5" w:rsidR="00EF537F" w:rsidRDefault="00EF537F" w:rsidP="00155C5A">
      <w:pPr>
        <w:numPr>
          <w:ilvl w:val="1"/>
          <w:numId w:val="1"/>
        </w:numPr>
        <w:ind w:firstLine="0"/>
        <w:rPr>
          <w:rFonts w:ascii="Palatino" w:hAnsi="Palatino"/>
        </w:rPr>
      </w:pPr>
      <w:r>
        <w:rPr>
          <w:rFonts w:ascii="Palatino" w:hAnsi="Palatino"/>
        </w:rPr>
        <w:t>Ash Monday – fast until noon, then no meat</w:t>
      </w:r>
    </w:p>
    <w:p w14:paraId="1404CFBD" w14:textId="58695DD0" w:rsidR="00EF537F" w:rsidRDefault="00EF537F" w:rsidP="00155C5A">
      <w:pPr>
        <w:numPr>
          <w:ilvl w:val="1"/>
          <w:numId w:val="1"/>
        </w:numPr>
        <w:ind w:firstLine="0"/>
        <w:rPr>
          <w:rFonts w:ascii="Palatino" w:hAnsi="Palatino"/>
        </w:rPr>
      </w:pPr>
      <w:r>
        <w:rPr>
          <w:rFonts w:ascii="Palatino" w:hAnsi="Palatino"/>
        </w:rPr>
        <w:t>All Fridays during Lent – abstain from meat, no fasting required</w:t>
      </w:r>
    </w:p>
    <w:p w14:paraId="17A23E4F" w14:textId="5D40E1CE" w:rsidR="00EF537F" w:rsidRPr="007B0F5D" w:rsidRDefault="00EF537F" w:rsidP="00155C5A">
      <w:pPr>
        <w:numPr>
          <w:ilvl w:val="1"/>
          <w:numId w:val="1"/>
        </w:numPr>
        <w:ind w:firstLine="0"/>
        <w:rPr>
          <w:rFonts w:ascii="Palatino" w:hAnsi="Palatino"/>
        </w:rPr>
      </w:pPr>
      <w:r>
        <w:rPr>
          <w:rFonts w:ascii="Palatino" w:hAnsi="Palatino"/>
        </w:rPr>
        <w:t xml:space="preserve">Good Friday </w:t>
      </w:r>
      <w:r w:rsidR="00424A58">
        <w:rPr>
          <w:rFonts w:ascii="Palatino" w:hAnsi="Palatino"/>
        </w:rPr>
        <w:t>–</w:t>
      </w:r>
      <w:r>
        <w:rPr>
          <w:rFonts w:ascii="Palatino" w:hAnsi="Palatino"/>
        </w:rPr>
        <w:t xml:space="preserve"> </w:t>
      </w:r>
      <w:r w:rsidR="00424A58">
        <w:rPr>
          <w:rFonts w:ascii="Palatino" w:hAnsi="Palatino"/>
        </w:rPr>
        <w:t>fast until noon</w:t>
      </w:r>
      <w:r w:rsidR="007B0F5D">
        <w:rPr>
          <w:rFonts w:ascii="Palatino" w:hAnsi="Palatino"/>
        </w:rPr>
        <w:t>, then no meat</w:t>
      </w:r>
    </w:p>
    <w:p w14:paraId="463D1C77" w14:textId="77777777" w:rsidR="00EF537F" w:rsidRPr="00E36E52" w:rsidRDefault="00EF537F" w:rsidP="00155C5A">
      <w:pPr>
        <w:tabs>
          <w:tab w:val="left" w:pos="1440"/>
        </w:tabs>
        <w:ind w:left="180"/>
        <w:jc w:val="both"/>
        <w:rPr>
          <w:rFonts w:ascii="Palatino" w:hAnsi="Palatino" w:cs="Arial"/>
          <w:u w:val="single"/>
        </w:rPr>
      </w:pPr>
    </w:p>
    <w:p w14:paraId="3179CAD0" w14:textId="52B470D1" w:rsidR="00EF537F" w:rsidRDefault="00EF537F" w:rsidP="00155C5A">
      <w:pPr>
        <w:tabs>
          <w:tab w:val="left" w:pos="1440"/>
        </w:tabs>
        <w:ind w:left="180"/>
        <w:jc w:val="both"/>
        <w:rPr>
          <w:rFonts w:ascii="Palatino" w:hAnsi="Palatino" w:cs="Arial"/>
        </w:rPr>
      </w:pPr>
      <w:r w:rsidRPr="0025200C">
        <w:rPr>
          <w:rFonts w:ascii="Palatino" w:hAnsi="Palatino" w:cs="Arial"/>
        </w:rPr>
        <w:t xml:space="preserve">Abstinence </w:t>
      </w:r>
      <w:r w:rsidRPr="00E36E52">
        <w:rPr>
          <w:rFonts w:ascii="Palatino" w:hAnsi="Palatino" w:cs="Arial"/>
        </w:rPr>
        <w:t xml:space="preserve">means no eating of meat. </w:t>
      </w:r>
      <w:r w:rsidRPr="0025200C">
        <w:rPr>
          <w:rFonts w:ascii="Palatino" w:hAnsi="Palatino" w:cs="Arial"/>
        </w:rPr>
        <w:t>Fasting</w:t>
      </w:r>
      <w:r w:rsidRPr="00E36E52">
        <w:rPr>
          <w:rFonts w:ascii="Palatino" w:hAnsi="Palatino" w:cs="Arial"/>
        </w:rPr>
        <w:t xml:space="preserve"> means no food or beverage (except for water) between 12 Midnight to 12 Noon. </w:t>
      </w:r>
      <w:r>
        <w:rPr>
          <w:rFonts w:ascii="Palatino" w:hAnsi="Palatino" w:cs="Arial"/>
        </w:rPr>
        <w:t xml:space="preserve">Those over 60, and those with any medical condition or illness where fasting is deleterious are dispensed from this obligation, as are those who are required to preform strenuous labor.  (As a reminder, each Sunday during lent </w:t>
      </w:r>
      <w:r w:rsidR="0025200C">
        <w:rPr>
          <w:rFonts w:ascii="Palatino" w:hAnsi="Palatino" w:cs="Arial"/>
        </w:rPr>
        <w:t xml:space="preserve">is a celebration of the Resurrection and isn’t therefore Lent, so any things you have give up for Lent are properly </w:t>
      </w:r>
      <w:proofErr w:type="gramStart"/>
      <w:r w:rsidR="0025200C">
        <w:rPr>
          <w:rFonts w:ascii="Palatino" w:hAnsi="Palatino" w:cs="Arial"/>
        </w:rPr>
        <w:t>set aside</w:t>
      </w:r>
      <w:proofErr w:type="gramEnd"/>
      <w:r w:rsidR="0025200C">
        <w:rPr>
          <w:rFonts w:ascii="Palatino" w:hAnsi="Palatino" w:cs="Arial"/>
        </w:rPr>
        <w:t xml:space="preserve"> on Sundays). </w:t>
      </w:r>
    </w:p>
    <w:p w14:paraId="1EE2DBC4" w14:textId="77777777" w:rsidR="00CB3261" w:rsidRPr="00E36E52" w:rsidRDefault="00CB3261" w:rsidP="00155C5A">
      <w:pPr>
        <w:tabs>
          <w:tab w:val="left" w:pos="1440"/>
        </w:tabs>
        <w:ind w:left="180"/>
        <w:jc w:val="both"/>
        <w:rPr>
          <w:rFonts w:ascii="Palatino" w:hAnsi="Palatino" w:cs="Arial"/>
        </w:rPr>
      </w:pPr>
    </w:p>
    <w:p w14:paraId="28664F47" w14:textId="7F28D5B6" w:rsidR="00EF537F" w:rsidRPr="00E36E52" w:rsidRDefault="0069753D" w:rsidP="00155C5A">
      <w:pPr>
        <w:tabs>
          <w:tab w:val="left" w:pos="1440"/>
        </w:tabs>
        <w:ind w:left="180"/>
        <w:jc w:val="both"/>
        <w:rPr>
          <w:rFonts w:ascii="Palatino" w:hAnsi="Palatino" w:cs="Arial"/>
        </w:rPr>
      </w:pPr>
      <w:r w:rsidRPr="00155C5A">
        <w:rPr>
          <w:rFonts w:ascii="Palatino" w:hAnsi="Palatino" w:cs="Arial"/>
          <w:b/>
          <w:highlight w:val="yellow"/>
        </w:rPr>
        <w:t>But there is more</w:t>
      </w:r>
      <w:r w:rsidR="00693052" w:rsidRPr="00155C5A">
        <w:rPr>
          <w:rFonts w:ascii="Palatino" w:hAnsi="Palatino" w:cs="Arial"/>
          <w:b/>
          <w:highlight w:val="yellow"/>
        </w:rPr>
        <w:t xml:space="preserve"> than fasting</w:t>
      </w:r>
      <w:r w:rsidRPr="00155C5A">
        <w:rPr>
          <w:rFonts w:ascii="Palatino" w:hAnsi="Palatino" w:cs="Arial"/>
          <w:b/>
          <w:highlight w:val="yellow"/>
        </w:rPr>
        <w:t>!</w:t>
      </w:r>
      <w:r>
        <w:rPr>
          <w:rFonts w:ascii="Palatino" w:hAnsi="Palatino" w:cs="Arial"/>
          <w:b/>
        </w:rPr>
        <w:t xml:space="preserve">  </w:t>
      </w:r>
      <w:r>
        <w:rPr>
          <w:rFonts w:ascii="Palatino" w:hAnsi="Palatino" w:cs="Arial"/>
        </w:rPr>
        <w:t>Great Lent</w:t>
      </w:r>
      <w:r w:rsidR="00EF537F" w:rsidRPr="00E36E52">
        <w:rPr>
          <w:rFonts w:ascii="Palatino" w:hAnsi="Palatino" w:cs="Arial"/>
        </w:rPr>
        <w:t xml:space="preserve"> is a time of prayer, penance, and change of heart</w:t>
      </w:r>
      <w:proofErr w:type="gramStart"/>
      <w:r w:rsidR="00EF537F" w:rsidRPr="00E36E52">
        <w:rPr>
          <w:rFonts w:ascii="Palatino" w:hAnsi="Palatino" w:cs="Arial"/>
        </w:rPr>
        <w:t>;</w:t>
      </w:r>
      <w:proofErr w:type="gramEnd"/>
      <w:r w:rsidR="00EF537F" w:rsidRPr="00E36E52">
        <w:rPr>
          <w:rFonts w:ascii="Palatino" w:hAnsi="Palatino" w:cs="Arial"/>
        </w:rPr>
        <w:t xml:space="preserve"> turni</w:t>
      </w:r>
      <w:r w:rsidR="00EF537F">
        <w:rPr>
          <w:rFonts w:ascii="Palatino" w:hAnsi="Palatino" w:cs="Arial"/>
        </w:rPr>
        <w:t xml:space="preserve">ng from sin and facing the Lord.  Fasting and abstinence are part of the larger program we are encouraged to </w:t>
      </w:r>
      <w:r w:rsidR="00487CEB">
        <w:rPr>
          <w:rFonts w:ascii="Palatino" w:hAnsi="Palatino" w:cs="Arial"/>
        </w:rPr>
        <w:t>engage in during Lent</w:t>
      </w:r>
      <w:r w:rsidR="00EF537F">
        <w:rPr>
          <w:rFonts w:ascii="Palatino" w:hAnsi="Palatino" w:cs="Arial"/>
        </w:rPr>
        <w:t>.</w:t>
      </w:r>
      <w:r>
        <w:rPr>
          <w:rFonts w:ascii="Palatino" w:hAnsi="Palatino" w:cs="Arial"/>
        </w:rPr>
        <w:t xml:space="preserve"> All parishioners are encouraged to seek Sacrament of Reconciliation at some point before Easter Sunday.  You are encouraged to give to those less fortunate, either through the second collection for Bishop’s charity or to individuals or organizations.  </w:t>
      </w:r>
    </w:p>
    <w:p w14:paraId="77FC15BB" w14:textId="77777777" w:rsidR="00EF537F" w:rsidRPr="00E36E52" w:rsidRDefault="00EF537F" w:rsidP="00155C5A">
      <w:pPr>
        <w:spacing w:before="240"/>
        <w:ind w:left="187"/>
        <w:rPr>
          <w:rFonts w:ascii="Palatino" w:hAnsi="Palatino"/>
          <w:b/>
          <w:u w:val="single"/>
        </w:rPr>
      </w:pPr>
      <w:r w:rsidRPr="00E36E52">
        <w:rPr>
          <w:rFonts w:ascii="Palatino" w:hAnsi="Palatino"/>
          <w:b/>
          <w:u w:val="single"/>
        </w:rPr>
        <w:t xml:space="preserve">Lenten Schedule: </w:t>
      </w:r>
    </w:p>
    <w:p w14:paraId="1CDA96F4" w14:textId="77777777" w:rsidR="00EF537F" w:rsidRPr="00E36E52" w:rsidRDefault="00EF537F" w:rsidP="00155C5A">
      <w:pPr>
        <w:ind w:left="180"/>
        <w:rPr>
          <w:rFonts w:ascii="Palatino" w:hAnsi="Palatino"/>
          <w:b/>
          <w:u w:val="single"/>
        </w:rPr>
      </w:pP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6480"/>
      </w:tblGrid>
      <w:tr w:rsidR="00EF537F" w:rsidRPr="00E36E52" w14:paraId="518C6FC5" w14:textId="77777777" w:rsidTr="00EF537F">
        <w:tc>
          <w:tcPr>
            <w:tcW w:w="1890" w:type="dxa"/>
            <w:tcBorders>
              <w:top w:val="nil"/>
              <w:left w:val="nil"/>
              <w:bottom w:val="single" w:sz="4" w:space="0" w:color="C0C0C0"/>
              <w:right w:val="nil"/>
            </w:tcBorders>
            <w:vAlign w:val="center"/>
          </w:tcPr>
          <w:p w14:paraId="08DDD766" w14:textId="686BCD43" w:rsidR="00EF537F" w:rsidRPr="00E36E52" w:rsidRDefault="00EF537F" w:rsidP="0043347A">
            <w:pPr>
              <w:spacing w:before="60" w:after="60"/>
              <w:jc w:val="right"/>
              <w:rPr>
                <w:rFonts w:ascii="Palatino" w:hAnsi="Palatino" w:cs="Arial"/>
                <w:sz w:val="22"/>
                <w:szCs w:val="22"/>
              </w:rPr>
            </w:pPr>
            <w:r w:rsidRPr="00E36E52">
              <w:rPr>
                <w:rFonts w:ascii="Palatino" w:hAnsi="Palatino" w:cs="Arial"/>
                <w:sz w:val="22"/>
                <w:szCs w:val="22"/>
              </w:rPr>
              <w:t xml:space="preserve">Feb. </w:t>
            </w:r>
            <w:r w:rsidR="0043347A">
              <w:rPr>
                <w:rFonts w:ascii="Palatino" w:hAnsi="Palatino" w:cs="Arial"/>
                <w:sz w:val="22"/>
                <w:szCs w:val="22"/>
              </w:rPr>
              <w:t>27</w:t>
            </w:r>
          </w:p>
        </w:tc>
        <w:tc>
          <w:tcPr>
            <w:tcW w:w="1800" w:type="dxa"/>
            <w:tcBorders>
              <w:top w:val="nil"/>
              <w:left w:val="nil"/>
              <w:bottom w:val="single" w:sz="4" w:space="0" w:color="C0C0C0"/>
              <w:right w:val="nil"/>
            </w:tcBorders>
            <w:shd w:val="clear" w:color="auto" w:fill="E0E0E0"/>
            <w:vAlign w:val="center"/>
          </w:tcPr>
          <w:p w14:paraId="419D25D8" w14:textId="77777777" w:rsidR="00EF537F" w:rsidRPr="00E36E52" w:rsidRDefault="00EF537F" w:rsidP="00155C5A">
            <w:pPr>
              <w:jc w:val="center"/>
              <w:rPr>
                <w:rFonts w:ascii="Palatino" w:hAnsi="Palatino" w:cs="Arial"/>
                <w:b/>
                <w:i/>
                <w:sz w:val="22"/>
                <w:szCs w:val="22"/>
              </w:rPr>
            </w:pPr>
            <w:r w:rsidRPr="00E36E52">
              <w:rPr>
                <w:rFonts w:ascii="Palatino" w:hAnsi="Palatino" w:cs="Arial"/>
                <w:b/>
                <w:i/>
                <w:sz w:val="22"/>
                <w:szCs w:val="22"/>
              </w:rPr>
              <w:t>Ash Monday</w:t>
            </w:r>
          </w:p>
        </w:tc>
        <w:tc>
          <w:tcPr>
            <w:tcW w:w="6480" w:type="dxa"/>
            <w:tcBorders>
              <w:top w:val="nil"/>
              <w:left w:val="nil"/>
              <w:bottom w:val="single" w:sz="4" w:space="0" w:color="C0C0C0"/>
              <w:right w:val="nil"/>
            </w:tcBorders>
            <w:vAlign w:val="center"/>
          </w:tcPr>
          <w:p w14:paraId="44C19560" w14:textId="050FDBF6" w:rsidR="00EF537F" w:rsidRPr="00E36E52" w:rsidRDefault="00852F28" w:rsidP="0043347A">
            <w:pPr>
              <w:spacing w:before="120" w:after="120"/>
              <w:rPr>
                <w:rFonts w:ascii="Palatino" w:hAnsi="Palatino" w:cs="Arial"/>
                <w:b/>
                <w:sz w:val="22"/>
                <w:szCs w:val="22"/>
              </w:rPr>
            </w:pPr>
            <w:r>
              <w:rPr>
                <w:rFonts w:ascii="Palatino" w:hAnsi="Palatino" w:cs="Arial"/>
                <w:b/>
                <w:sz w:val="22"/>
                <w:szCs w:val="22"/>
              </w:rPr>
              <w:t>Mass/</w:t>
            </w:r>
            <w:proofErr w:type="spellStart"/>
            <w:r>
              <w:rPr>
                <w:rFonts w:ascii="Palatino" w:hAnsi="Palatino" w:cs="Arial"/>
                <w:b/>
                <w:sz w:val="22"/>
                <w:szCs w:val="22"/>
              </w:rPr>
              <w:t>Qu</w:t>
            </w:r>
            <w:r w:rsidR="00EF537F">
              <w:rPr>
                <w:rFonts w:ascii="Palatino" w:hAnsi="Palatino" w:cs="Arial"/>
                <w:b/>
                <w:sz w:val="22"/>
                <w:szCs w:val="22"/>
              </w:rPr>
              <w:t>rbono</w:t>
            </w:r>
            <w:proofErr w:type="spellEnd"/>
            <w:r w:rsidR="00EF537F" w:rsidRPr="00E36E52">
              <w:rPr>
                <w:rFonts w:ascii="Palatino" w:hAnsi="Palatino" w:cs="Arial"/>
                <w:b/>
                <w:sz w:val="22"/>
                <w:szCs w:val="22"/>
              </w:rPr>
              <w:t xml:space="preserve"> and Distribution of Ashes – </w:t>
            </w:r>
            <w:r w:rsidR="00EF537F">
              <w:rPr>
                <w:rFonts w:ascii="Palatino" w:hAnsi="Palatino" w:cs="Arial"/>
                <w:b/>
                <w:sz w:val="22"/>
                <w:szCs w:val="22"/>
              </w:rPr>
              <w:t>Noon</w:t>
            </w:r>
          </w:p>
        </w:tc>
      </w:tr>
      <w:tr w:rsidR="00EF537F" w:rsidRPr="00E36E52" w14:paraId="537771CA" w14:textId="77777777" w:rsidTr="00EF537F">
        <w:tc>
          <w:tcPr>
            <w:tcW w:w="1890" w:type="dxa"/>
            <w:tcBorders>
              <w:top w:val="single" w:sz="4" w:space="0" w:color="C0C0C0"/>
              <w:left w:val="nil"/>
              <w:bottom w:val="single" w:sz="2" w:space="0" w:color="999999"/>
              <w:right w:val="nil"/>
            </w:tcBorders>
            <w:vAlign w:val="center"/>
          </w:tcPr>
          <w:p w14:paraId="313D00FE" w14:textId="5C484B7B" w:rsidR="000A6552" w:rsidRDefault="00EF537F" w:rsidP="00155C5A">
            <w:pPr>
              <w:spacing w:before="60" w:after="60"/>
              <w:jc w:val="right"/>
              <w:rPr>
                <w:rFonts w:ascii="Palatino" w:hAnsi="Palatino" w:cs="Arial"/>
                <w:sz w:val="22"/>
                <w:szCs w:val="22"/>
              </w:rPr>
            </w:pPr>
            <w:r w:rsidRPr="00E36E52">
              <w:rPr>
                <w:rFonts w:ascii="Palatino" w:hAnsi="Palatino" w:cs="Arial"/>
                <w:sz w:val="22"/>
                <w:szCs w:val="22"/>
              </w:rPr>
              <w:t>Mar</w:t>
            </w:r>
            <w:r w:rsidR="00F45368">
              <w:rPr>
                <w:rFonts w:ascii="Palatino" w:hAnsi="Palatino" w:cs="Arial"/>
                <w:sz w:val="22"/>
                <w:szCs w:val="22"/>
              </w:rPr>
              <w:t xml:space="preserve"> </w:t>
            </w:r>
            <w:r w:rsidR="0043347A">
              <w:rPr>
                <w:rFonts w:ascii="Palatino" w:hAnsi="Palatino" w:cs="Arial"/>
                <w:sz w:val="22"/>
                <w:szCs w:val="22"/>
              </w:rPr>
              <w:t>3,10,17,24,31</w:t>
            </w:r>
          </w:p>
          <w:p w14:paraId="5C848EDD" w14:textId="43DF6C5F" w:rsidR="0043347A" w:rsidRDefault="0043347A" w:rsidP="00155C5A">
            <w:pPr>
              <w:spacing w:before="60" w:after="60"/>
              <w:jc w:val="right"/>
              <w:rPr>
                <w:rFonts w:ascii="Palatino" w:hAnsi="Palatino" w:cs="Arial"/>
                <w:sz w:val="22"/>
                <w:szCs w:val="22"/>
              </w:rPr>
            </w:pPr>
            <w:r>
              <w:rPr>
                <w:rFonts w:ascii="Palatino" w:hAnsi="Palatino" w:cs="Arial"/>
                <w:sz w:val="22"/>
                <w:szCs w:val="22"/>
              </w:rPr>
              <w:t>April 7</w:t>
            </w:r>
          </w:p>
          <w:p w14:paraId="3B7C3FDD" w14:textId="77777777" w:rsidR="000A6552" w:rsidRDefault="000A6552" w:rsidP="00155C5A">
            <w:pPr>
              <w:spacing w:before="60" w:after="60"/>
              <w:jc w:val="right"/>
              <w:rPr>
                <w:rFonts w:ascii="Palatino" w:hAnsi="Palatino" w:cs="Arial"/>
                <w:sz w:val="22"/>
                <w:szCs w:val="22"/>
              </w:rPr>
            </w:pPr>
          </w:p>
          <w:p w14:paraId="4D0CEC35" w14:textId="7FAA4580" w:rsidR="00EF537F" w:rsidRPr="00E36E52" w:rsidRDefault="00EF537F" w:rsidP="00155C5A">
            <w:pPr>
              <w:spacing w:before="60" w:after="60"/>
              <w:jc w:val="right"/>
              <w:rPr>
                <w:rFonts w:ascii="Palatino" w:hAnsi="Palatino" w:cs="Arial"/>
                <w:sz w:val="22"/>
                <w:szCs w:val="22"/>
              </w:rPr>
            </w:pPr>
          </w:p>
        </w:tc>
        <w:tc>
          <w:tcPr>
            <w:tcW w:w="1800" w:type="dxa"/>
            <w:tcBorders>
              <w:top w:val="single" w:sz="4" w:space="0" w:color="C0C0C0"/>
              <w:left w:val="nil"/>
              <w:bottom w:val="single" w:sz="2" w:space="0" w:color="999999"/>
              <w:right w:val="nil"/>
            </w:tcBorders>
            <w:shd w:val="clear" w:color="auto" w:fill="E0E0E0"/>
            <w:vAlign w:val="center"/>
          </w:tcPr>
          <w:p w14:paraId="3F76D759" w14:textId="77777777" w:rsidR="00EF537F" w:rsidRDefault="00EF537F" w:rsidP="00155C5A">
            <w:pPr>
              <w:jc w:val="center"/>
              <w:rPr>
                <w:rFonts w:ascii="Palatino" w:hAnsi="Palatino" w:cs="Arial"/>
                <w:b/>
                <w:i/>
                <w:sz w:val="22"/>
                <w:szCs w:val="22"/>
              </w:rPr>
            </w:pPr>
            <w:r w:rsidRPr="00E36E52">
              <w:rPr>
                <w:rFonts w:ascii="Palatino" w:hAnsi="Palatino" w:cs="Arial"/>
                <w:b/>
                <w:i/>
                <w:sz w:val="22"/>
                <w:szCs w:val="22"/>
              </w:rPr>
              <w:t>Fridays</w:t>
            </w:r>
          </w:p>
          <w:p w14:paraId="4D303B49" w14:textId="77777777" w:rsidR="000A6552" w:rsidRDefault="000A6552" w:rsidP="00155C5A">
            <w:pPr>
              <w:jc w:val="center"/>
              <w:rPr>
                <w:rFonts w:ascii="Palatino" w:hAnsi="Palatino" w:cs="Arial"/>
                <w:b/>
                <w:i/>
                <w:sz w:val="22"/>
                <w:szCs w:val="22"/>
              </w:rPr>
            </w:pPr>
          </w:p>
          <w:p w14:paraId="4E5F4413" w14:textId="77777777" w:rsidR="000A6552" w:rsidRDefault="000A6552" w:rsidP="00155C5A">
            <w:pPr>
              <w:jc w:val="center"/>
              <w:rPr>
                <w:rFonts w:ascii="Palatino" w:hAnsi="Palatino" w:cs="Arial"/>
                <w:b/>
                <w:i/>
                <w:sz w:val="22"/>
                <w:szCs w:val="22"/>
              </w:rPr>
            </w:pPr>
          </w:p>
          <w:p w14:paraId="5CEAA879" w14:textId="77777777" w:rsidR="000A6552" w:rsidRDefault="000A6552" w:rsidP="00155C5A">
            <w:pPr>
              <w:jc w:val="center"/>
              <w:rPr>
                <w:rFonts w:ascii="Palatino" w:hAnsi="Palatino" w:cs="Arial"/>
                <w:b/>
                <w:i/>
                <w:sz w:val="22"/>
                <w:szCs w:val="22"/>
              </w:rPr>
            </w:pPr>
          </w:p>
          <w:p w14:paraId="197E7494" w14:textId="77777777" w:rsidR="000A6552" w:rsidRDefault="000A6552" w:rsidP="00155C5A">
            <w:pPr>
              <w:jc w:val="center"/>
              <w:rPr>
                <w:rFonts w:ascii="Palatino" w:hAnsi="Palatino" w:cs="Arial"/>
                <w:b/>
                <w:i/>
                <w:sz w:val="22"/>
                <w:szCs w:val="22"/>
              </w:rPr>
            </w:pPr>
          </w:p>
          <w:p w14:paraId="03CE890C" w14:textId="622D51DC" w:rsidR="000A6552" w:rsidRPr="00E36E52" w:rsidRDefault="000A6552" w:rsidP="00155C5A">
            <w:pPr>
              <w:jc w:val="center"/>
              <w:rPr>
                <w:rFonts w:ascii="Palatino" w:hAnsi="Palatino" w:cs="Arial"/>
                <w:b/>
                <w:i/>
                <w:sz w:val="22"/>
                <w:szCs w:val="22"/>
              </w:rPr>
            </w:pPr>
          </w:p>
        </w:tc>
        <w:tc>
          <w:tcPr>
            <w:tcW w:w="6480" w:type="dxa"/>
            <w:tcBorders>
              <w:top w:val="single" w:sz="4" w:space="0" w:color="C0C0C0"/>
              <w:left w:val="nil"/>
              <w:bottom w:val="single" w:sz="2" w:space="0" w:color="999999"/>
              <w:right w:val="nil"/>
            </w:tcBorders>
            <w:vAlign w:val="center"/>
          </w:tcPr>
          <w:p w14:paraId="2FA120E3" w14:textId="3C531652" w:rsidR="000A6552" w:rsidRPr="00155C5A" w:rsidRDefault="00221719" w:rsidP="00ED0C84">
            <w:pPr>
              <w:spacing w:before="120" w:after="120"/>
              <w:rPr>
                <w:rFonts w:ascii="Palatino" w:hAnsi="Palatino" w:cs="Arial"/>
                <w:i/>
                <w:sz w:val="22"/>
                <w:szCs w:val="22"/>
              </w:rPr>
            </w:pPr>
            <w:r w:rsidRPr="004C5A02">
              <w:rPr>
                <w:rFonts w:ascii="Palatino" w:hAnsi="Palatino" w:cs="Arial"/>
                <w:b/>
                <w:sz w:val="22"/>
                <w:szCs w:val="22"/>
              </w:rPr>
              <w:t>Stations of the Cross</w:t>
            </w:r>
            <w:r>
              <w:rPr>
                <w:rFonts w:ascii="Palatino" w:hAnsi="Palatino" w:cs="Arial"/>
                <w:sz w:val="22"/>
                <w:szCs w:val="22"/>
              </w:rPr>
              <w:t xml:space="preserve"> </w:t>
            </w:r>
            <w:r w:rsidR="004C5A02">
              <w:rPr>
                <w:rFonts w:ascii="Palatino" w:hAnsi="Palatino" w:cs="Arial"/>
                <w:sz w:val="22"/>
                <w:szCs w:val="22"/>
              </w:rPr>
              <w:t xml:space="preserve">(lead by Deacons) </w:t>
            </w:r>
            <w:r w:rsidR="00693052">
              <w:rPr>
                <w:rFonts w:ascii="Palatino" w:hAnsi="Palatino" w:cs="Arial"/>
                <w:b/>
                <w:sz w:val="22"/>
                <w:szCs w:val="22"/>
              </w:rPr>
              <w:t>– 7</w:t>
            </w:r>
            <w:r w:rsidR="00EF537F" w:rsidRPr="00E36E52">
              <w:rPr>
                <w:rFonts w:ascii="Palatino" w:hAnsi="Palatino" w:cs="Arial"/>
                <w:b/>
                <w:sz w:val="22"/>
                <w:szCs w:val="22"/>
              </w:rPr>
              <w:t xml:space="preserve"> p.m. </w:t>
            </w:r>
            <w:r w:rsidR="00155C5A">
              <w:rPr>
                <w:rFonts w:ascii="Palatino" w:hAnsi="Palatino" w:cs="Arial"/>
                <w:b/>
                <w:sz w:val="22"/>
                <w:szCs w:val="22"/>
              </w:rPr>
              <w:t xml:space="preserve"> </w:t>
            </w:r>
            <w:proofErr w:type="gramStart"/>
            <w:r w:rsidR="00155C5A" w:rsidRPr="00155C5A">
              <w:rPr>
                <w:rFonts w:ascii="Palatino" w:hAnsi="Palatino" w:cs="Arial"/>
                <w:sz w:val="22"/>
                <w:szCs w:val="22"/>
              </w:rPr>
              <w:t>with</w:t>
            </w:r>
            <w:proofErr w:type="gramEnd"/>
            <w:r w:rsidR="00155C5A" w:rsidRPr="00155C5A">
              <w:rPr>
                <w:rFonts w:ascii="Palatino" w:hAnsi="Palatino" w:cs="Arial"/>
                <w:sz w:val="22"/>
                <w:szCs w:val="22"/>
              </w:rPr>
              <w:t xml:space="preserve"> </w:t>
            </w:r>
            <w:r w:rsidR="00ED0C84">
              <w:rPr>
                <w:rFonts w:ascii="Palatino" w:hAnsi="Palatino" w:cs="Arial"/>
                <w:sz w:val="22"/>
                <w:szCs w:val="22"/>
              </w:rPr>
              <w:t>Communion Service presided by the Deacons.</w:t>
            </w:r>
          </w:p>
        </w:tc>
      </w:tr>
      <w:tr w:rsidR="00EF537F" w:rsidRPr="00E36E52" w14:paraId="651A6411" w14:textId="77777777" w:rsidTr="00EF537F">
        <w:tc>
          <w:tcPr>
            <w:tcW w:w="1890" w:type="dxa"/>
            <w:tcBorders>
              <w:top w:val="single" w:sz="2" w:space="0" w:color="999999"/>
              <w:left w:val="nil"/>
              <w:bottom w:val="single" w:sz="2" w:space="0" w:color="999999"/>
              <w:right w:val="nil"/>
            </w:tcBorders>
            <w:vAlign w:val="center"/>
          </w:tcPr>
          <w:p w14:paraId="4FD1DB76" w14:textId="77777777" w:rsidR="0043347A" w:rsidRDefault="0043347A" w:rsidP="0043347A">
            <w:pPr>
              <w:spacing w:before="60" w:after="60"/>
              <w:jc w:val="right"/>
              <w:rPr>
                <w:rFonts w:ascii="Palatino" w:hAnsi="Palatino" w:cs="Arial"/>
                <w:sz w:val="22"/>
                <w:szCs w:val="22"/>
              </w:rPr>
            </w:pPr>
            <w:r w:rsidRPr="00E36E52">
              <w:rPr>
                <w:rFonts w:ascii="Palatino" w:hAnsi="Palatino" w:cs="Arial"/>
                <w:sz w:val="22"/>
                <w:szCs w:val="22"/>
              </w:rPr>
              <w:t>Mar</w:t>
            </w:r>
            <w:r>
              <w:rPr>
                <w:rFonts w:ascii="Palatino" w:hAnsi="Palatino" w:cs="Arial"/>
                <w:sz w:val="22"/>
                <w:szCs w:val="22"/>
              </w:rPr>
              <w:t xml:space="preserve"> 3,10,17,24,31</w:t>
            </w:r>
          </w:p>
          <w:p w14:paraId="69293A60" w14:textId="7D7BA591" w:rsidR="00EF537F" w:rsidRPr="00E36E52" w:rsidRDefault="0043347A" w:rsidP="0043347A">
            <w:pPr>
              <w:spacing w:before="60" w:after="60"/>
              <w:jc w:val="right"/>
              <w:rPr>
                <w:rFonts w:ascii="Palatino" w:hAnsi="Palatino" w:cs="Arial"/>
                <w:sz w:val="22"/>
                <w:szCs w:val="22"/>
              </w:rPr>
            </w:pPr>
            <w:r>
              <w:rPr>
                <w:rFonts w:ascii="Palatino" w:hAnsi="Palatino" w:cs="Arial"/>
                <w:sz w:val="22"/>
                <w:szCs w:val="22"/>
              </w:rPr>
              <w:t>April 7</w:t>
            </w:r>
          </w:p>
        </w:tc>
        <w:tc>
          <w:tcPr>
            <w:tcW w:w="1800" w:type="dxa"/>
            <w:tcBorders>
              <w:top w:val="single" w:sz="2" w:space="0" w:color="999999"/>
              <w:left w:val="nil"/>
              <w:bottom w:val="single" w:sz="2" w:space="0" w:color="999999"/>
              <w:right w:val="nil"/>
            </w:tcBorders>
            <w:shd w:val="clear" w:color="auto" w:fill="E0E0E0"/>
            <w:vAlign w:val="center"/>
          </w:tcPr>
          <w:p w14:paraId="6DB15142" w14:textId="77777777" w:rsidR="00EF537F" w:rsidRPr="00E36E52" w:rsidRDefault="00EF537F" w:rsidP="00155C5A">
            <w:pPr>
              <w:jc w:val="center"/>
              <w:rPr>
                <w:rFonts w:ascii="Palatino" w:hAnsi="Palatino" w:cs="Arial"/>
                <w:b/>
                <w:i/>
                <w:sz w:val="22"/>
                <w:szCs w:val="22"/>
              </w:rPr>
            </w:pPr>
            <w:r w:rsidRPr="00E36E52">
              <w:rPr>
                <w:rFonts w:ascii="Palatino" w:hAnsi="Palatino" w:cs="Arial"/>
                <w:b/>
                <w:i/>
                <w:sz w:val="22"/>
                <w:szCs w:val="22"/>
              </w:rPr>
              <w:t>Sundays</w:t>
            </w:r>
          </w:p>
        </w:tc>
        <w:tc>
          <w:tcPr>
            <w:tcW w:w="6480" w:type="dxa"/>
            <w:tcBorders>
              <w:top w:val="single" w:sz="2" w:space="0" w:color="999999"/>
              <w:left w:val="nil"/>
              <w:bottom w:val="single" w:sz="2" w:space="0" w:color="999999"/>
              <w:right w:val="nil"/>
            </w:tcBorders>
            <w:vAlign w:val="center"/>
          </w:tcPr>
          <w:p w14:paraId="500B85D7" w14:textId="5A8C08FA" w:rsidR="00EF537F" w:rsidRPr="00F71780" w:rsidRDefault="00EF537F" w:rsidP="00B24A1E">
            <w:pPr>
              <w:spacing w:before="120"/>
              <w:rPr>
                <w:rFonts w:ascii="Palatino" w:hAnsi="Palatino" w:cs="Arial"/>
                <w:b/>
                <w:sz w:val="22"/>
                <w:szCs w:val="22"/>
              </w:rPr>
            </w:pPr>
            <w:r>
              <w:rPr>
                <w:rFonts w:ascii="Palatino" w:hAnsi="Palatino" w:cs="Arial"/>
                <w:b/>
                <w:sz w:val="22"/>
                <w:szCs w:val="22"/>
              </w:rPr>
              <w:t>Exposition</w:t>
            </w:r>
            <w:r w:rsidRPr="00E36E52">
              <w:rPr>
                <w:rFonts w:ascii="Palatino" w:hAnsi="Palatino" w:cs="Arial"/>
                <w:b/>
                <w:sz w:val="22"/>
                <w:szCs w:val="22"/>
              </w:rPr>
              <w:t xml:space="preserve"> of the Blessed Sacrament – 9:00 a.m</w:t>
            </w:r>
            <w:proofErr w:type="gramStart"/>
            <w:r w:rsidRPr="00E36E52">
              <w:rPr>
                <w:rFonts w:ascii="Palatino" w:hAnsi="Palatino" w:cs="Arial"/>
                <w:b/>
                <w:sz w:val="22"/>
                <w:szCs w:val="22"/>
              </w:rPr>
              <w:t>.</w:t>
            </w:r>
            <w:r w:rsidRPr="00155C5A">
              <w:rPr>
                <w:rFonts w:ascii="Palatino" w:hAnsi="Palatino" w:cs="Arial"/>
                <w:i/>
                <w:sz w:val="22"/>
                <w:szCs w:val="22"/>
              </w:rPr>
              <w:t>(</w:t>
            </w:r>
            <w:proofErr w:type="gramEnd"/>
            <w:r w:rsidRPr="00155C5A">
              <w:rPr>
                <w:rFonts w:ascii="Palatino" w:hAnsi="Palatino" w:cs="Arial"/>
                <w:i/>
                <w:sz w:val="22"/>
                <w:szCs w:val="22"/>
              </w:rPr>
              <w:t xml:space="preserve">Confessions will be </w:t>
            </w:r>
            <w:r w:rsidR="00B24A1E">
              <w:rPr>
                <w:rFonts w:ascii="Palatino" w:hAnsi="Palatino" w:cs="Arial"/>
                <w:i/>
                <w:sz w:val="22"/>
                <w:szCs w:val="22"/>
              </w:rPr>
              <w:t>available</w:t>
            </w:r>
            <w:r w:rsidRPr="00155C5A">
              <w:rPr>
                <w:rFonts w:ascii="Palatino" w:hAnsi="Palatino" w:cs="Arial"/>
                <w:i/>
                <w:sz w:val="22"/>
                <w:szCs w:val="22"/>
              </w:rPr>
              <w:t xml:space="preserve"> </w:t>
            </w:r>
            <w:r w:rsidRPr="00155C5A">
              <w:rPr>
                <w:rFonts w:ascii="Palatino" w:hAnsi="Palatino" w:cs="Arial"/>
                <w:i/>
                <w:sz w:val="22"/>
                <w:szCs w:val="22"/>
                <w:u w:val="single"/>
              </w:rPr>
              <w:t>before</w:t>
            </w:r>
            <w:r w:rsidRPr="00155C5A">
              <w:rPr>
                <w:rFonts w:ascii="Palatino" w:hAnsi="Palatino" w:cs="Arial"/>
                <w:i/>
                <w:sz w:val="22"/>
                <w:szCs w:val="22"/>
              </w:rPr>
              <w:t xml:space="preserve"> and </w:t>
            </w:r>
            <w:r w:rsidRPr="00155C5A">
              <w:rPr>
                <w:rFonts w:ascii="Palatino" w:hAnsi="Palatino" w:cs="Arial"/>
                <w:i/>
                <w:sz w:val="22"/>
                <w:szCs w:val="22"/>
                <w:u w:val="single"/>
              </w:rPr>
              <w:t>after</w:t>
            </w:r>
            <w:r w:rsidRPr="00155C5A">
              <w:rPr>
                <w:rFonts w:ascii="Palatino" w:hAnsi="Palatino" w:cs="Arial"/>
                <w:i/>
                <w:sz w:val="22"/>
                <w:szCs w:val="22"/>
              </w:rPr>
              <w:t xml:space="preserve"> Mass</w:t>
            </w:r>
            <w:r w:rsidR="00ED0C84">
              <w:rPr>
                <w:rFonts w:ascii="Palatino" w:hAnsi="Palatino" w:cs="Arial"/>
                <w:i/>
                <w:sz w:val="22"/>
                <w:szCs w:val="22"/>
              </w:rPr>
              <w:t xml:space="preserve"> by request</w:t>
            </w:r>
            <w:bookmarkStart w:id="0" w:name="_GoBack"/>
            <w:bookmarkEnd w:id="0"/>
            <w:r w:rsidRPr="00155C5A">
              <w:rPr>
                <w:rFonts w:ascii="Palatino" w:hAnsi="Palatino" w:cs="Arial"/>
                <w:i/>
                <w:sz w:val="22"/>
                <w:szCs w:val="22"/>
              </w:rPr>
              <w:t xml:space="preserve"> during</w:t>
            </w:r>
            <w:r w:rsidR="005814C9" w:rsidRPr="00155C5A">
              <w:rPr>
                <w:rFonts w:ascii="Palatino" w:hAnsi="Palatino" w:cs="Arial"/>
                <w:i/>
                <w:sz w:val="22"/>
                <w:szCs w:val="22"/>
              </w:rPr>
              <w:t xml:space="preserve"> Sundays of</w:t>
            </w:r>
            <w:r w:rsidRPr="00155C5A">
              <w:rPr>
                <w:rFonts w:ascii="Palatino" w:hAnsi="Palatino" w:cs="Arial"/>
                <w:i/>
                <w:sz w:val="22"/>
                <w:szCs w:val="22"/>
              </w:rPr>
              <w:t xml:space="preserve"> Lent)</w:t>
            </w:r>
          </w:p>
        </w:tc>
      </w:tr>
    </w:tbl>
    <w:p w14:paraId="68B2A5A9" w14:textId="77777777" w:rsidR="00EF537F" w:rsidRPr="00E36E52" w:rsidRDefault="00EF537F" w:rsidP="00EF537F">
      <w:pPr>
        <w:pageBreakBefore/>
        <w:spacing w:before="600"/>
        <w:rPr>
          <w:rFonts w:ascii="Palatino" w:hAnsi="Palatino"/>
          <w:b/>
        </w:rPr>
      </w:pPr>
      <w:r w:rsidRPr="00E36E52">
        <w:rPr>
          <w:rFonts w:ascii="Palatino" w:hAnsi="Palatino"/>
          <w:b/>
          <w:u w:val="single"/>
        </w:rPr>
        <w:lastRenderedPageBreak/>
        <w:t>Holy Week Schedule:</w:t>
      </w:r>
    </w:p>
    <w:p w14:paraId="288A2FD8" w14:textId="77777777" w:rsidR="00EF537F" w:rsidRPr="00E36E52" w:rsidRDefault="00EF537F" w:rsidP="00EF537F">
      <w:pPr>
        <w:ind w:left="540"/>
        <w:rPr>
          <w:rFonts w:ascii="Palatino" w:hAnsi="Palatino"/>
        </w:rPr>
      </w:pPr>
    </w:p>
    <w:tbl>
      <w:tblPr>
        <w:tblW w:w="9900" w:type="dxa"/>
        <w:tblInd w:w="288" w:type="dxa"/>
        <w:tblBorders>
          <w:insideH w:val="single" w:sz="2" w:space="0" w:color="999999"/>
        </w:tblBorders>
        <w:tblLook w:val="01E0" w:firstRow="1" w:lastRow="1" w:firstColumn="1" w:lastColumn="1" w:noHBand="0" w:noVBand="0"/>
      </w:tblPr>
      <w:tblGrid>
        <w:gridCol w:w="2520"/>
        <w:gridCol w:w="7380"/>
      </w:tblGrid>
      <w:tr w:rsidR="00EF537F" w:rsidRPr="00E36E52" w14:paraId="5B192067" w14:textId="77777777" w:rsidTr="00EF537F">
        <w:tc>
          <w:tcPr>
            <w:tcW w:w="2520" w:type="dxa"/>
            <w:tcBorders>
              <w:top w:val="nil"/>
              <w:bottom w:val="single" w:sz="2" w:space="0" w:color="999999"/>
            </w:tcBorders>
            <w:shd w:val="clear" w:color="auto" w:fill="auto"/>
            <w:vAlign w:val="center"/>
          </w:tcPr>
          <w:p w14:paraId="585A3713" w14:textId="09FFB509" w:rsidR="00EF537F" w:rsidRPr="00E36E52" w:rsidRDefault="0043347A" w:rsidP="00EF537F">
            <w:pPr>
              <w:jc w:val="right"/>
              <w:rPr>
                <w:rFonts w:ascii="Palatino" w:hAnsi="Palatino" w:cs="Arial"/>
                <w:sz w:val="22"/>
                <w:szCs w:val="22"/>
              </w:rPr>
            </w:pPr>
            <w:r>
              <w:rPr>
                <w:rFonts w:ascii="Palatino" w:hAnsi="Palatino" w:cs="Arial"/>
                <w:b/>
                <w:sz w:val="22"/>
                <w:szCs w:val="22"/>
              </w:rPr>
              <w:t>April 9</w:t>
            </w:r>
            <w:r w:rsidR="00EF537F" w:rsidRPr="00E36E52">
              <w:rPr>
                <w:rFonts w:ascii="Palatino" w:hAnsi="Palatino" w:cs="Arial"/>
                <w:sz w:val="22"/>
                <w:szCs w:val="22"/>
              </w:rPr>
              <w:br/>
            </w:r>
            <w:r w:rsidR="00EF537F" w:rsidRPr="00E36E52">
              <w:rPr>
                <w:rFonts w:ascii="Palatino" w:hAnsi="Palatino" w:cs="Arial"/>
                <w:i/>
                <w:sz w:val="22"/>
                <w:szCs w:val="22"/>
              </w:rPr>
              <w:t>Palm Sunday</w:t>
            </w:r>
          </w:p>
        </w:tc>
        <w:tc>
          <w:tcPr>
            <w:tcW w:w="7380" w:type="dxa"/>
            <w:vAlign w:val="center"/>
          </w:tcPr>
          <w:p w14:paraId="17FFCA4B" w14:textId="77777777" w:rsidR="00EF537F" w:rsidRPr="00E36E52" w:rsidRDefault="00EF537F" w:rsidP="00EF537F">
            <w:pPr>
              <w:spacing w:before="120"/>
              <w:ind w:left="162"/>
              <w:rPr>
                <w:rFonts w:ascii="Palatino" w:hAnsi="Palatino" w:cs="Arial"/>
                <w:b/>
                <w:sz w:val="22"/>
                <w:szCs w:val="22"/>
              </w:rPr>
            </w:pPr>
            <w:r w:rsidRPr="00E36E52">
              <w:rPr>
                <w:rFonts w:ascii="Palatino" w:hAnsi="Palatino" w:cs="Arial"/>
                <w:b/>
                <w:sz w:val="22"/>
                <w:szCs w:val="22"/>
              </w:rPr>
              <w:t>Hosanna Sunday (</w:t>
            </w:r>
            <w:proofErr w:type="spellStart"/>
            <w:r w:rsidRPr="00E36E52">
              <w:rPr>
                <w:rFonts w:ascii="Palatino" w:hAnsi="Palatino" w:cs="Arial"/>
                <w:b/>
                <w:sz w:val="22"/>
                <w:szCs w:val="22"/>
              </w:rPr>
              <w:t>Shaneenee</w:t>
            </w:r>
            <w:proofErr w:type="spellEnd"/>
            <w:r w:rsidRPr="00E36E52">
              <w:rPr>
                <w:rFonts w:ascii="Palatino" w:hAnsi="Palatino" w:cs="Arial"/>
                <w:b/>
                <w:sz w:val="22"/>
                <w:szCs w:val="22"/>
              </w:rPr>
              <w:t>) – 10:30 a.m.</w:t>
            </w:r>
          </w:p>
          <w:p w14:paraId="4B00526C" w14:textId="77777777" w:rsidR="00EF537F" w:rsidRPr="00E36E52" w:rsidRDefault="00EF537F" w:rsidP="00EF537F">
            <w:pPr>
              <w:spacing w:before="120"/>
              <w:ind w:left="162"/>
              <w:rPr>
                <w:rFonts w:ascii="Palatino" w:hAnsi="Palatino" w:cs="Arial"/>
                <w:sz w:val="22"/>
                <w:szCs w:val="22"/>
              </w:rPr>
            </w:pPr>
            <w:r w:rsidRPr="00E36E52">
              <w:rPr>
                <w:rFonts w:ascii="Palatino" w:hAnsi="Palatino" w:cs="Arial"/>
                <w:sz w:val="22"/>
                <w:szCs w:val="22"/>
              </w:rPr>
              <w:t>Procession to follow with the distribution of Palms.</w:t>
            </w:r>
          </w:p>
          <w:p w14:paraId="6666D565" w14:textId="77777777" w:rsidR="00EF537F" w:rsidRPr="00E36E52" w:rsidRDefault="00EF537F" w:rsidP="00EF537F">
            <w:pPr>
              <w:spacing w:before="120"/>
              <w:ind w:left="162"/>
              <w:rPr>
                <w:rFonts w:ascii="Palatino" w:hAnsi="Palatino" w:cs="Arial"/>
                <w:sz w:val="22"/>
                <w:szCs w:val="22"/>
              </w:rPr>
            </w:pPr>
            <w:r>
              <w:rPr>
                <w:rFonts w:ascii="Palatino" w:hAnsi="Palatino" w:cs="Arial"/>
                <w:i/>
                <w:sz w:val="22"/>
                <w:szCs w:val="22"/>
              </w:rPr>
              <w:t xml:space="preserve">          </w:t>
            </w:r>
            <w:r w:rsidRPr="00E36E52">
              <w:rPr>
                <w:rFonts w:ascii="Palatino" w:hAnsi="Palatino" w:cs="Arial"/>
                <w:i/>
                <w:sz w:val="22"/>
                <w:szCs w:val="22"/>
              </w:rPr>
              <w:t xml:space="preserve">Confessions will be heard </w:t>
            </w:r>
            <w:r w:rsidRPr="00207E22">
              <w:rPr>
                <w:rFonts w:ascii="Palatino" w:hAnsi="Palatino" w:cs="Arial"/>
                <w:b/>
                <w:i/>
                <w:sz w:val="22"/>
                <w:szCs w:val="22"/>
              </w:rPr>
              <w:t>before</w:t>
            </w:r>
            <w:r w:rsidRPr="00E36E52">
              <w:rPr>
                <w:rFonts w:ascii="Palatino" w:hAnsi="Palatino" w:cs="Arial"/>
                <w:i/>
                <w:sz w:val="22"/>
                <w:szCs w:val="22"/>
              </w:rPr>
              <w:t xml:space="preserve"> </w:t>
            </w:r>
            <w:r w:rsidR="005814C9">
              <w:rPr>
                <w:rFonts w:ascii="Palatino" w:hAnsi="Palatino" w:cs="Arial"/>
                <w:i/>
                <w:sz w:val="22"/>
                <w:szCs w:val="22"/>
              </w:rPr>
              <w:t>Mass</w:t>
            </w:r>
            <w:r>
              <w:rPr>
                <w:rFonts w:ascii="Palatino" w:hAnsi="Palatino" w:cs="Arial"/>
                <w:i/>
                <w:sz w:val="22"/>
                <w:szCs w:val="22"/>
              </w:rPr>
              <w:t xml:space="preserve"> only</w:t>
            </w:r>
          </w:p>
          <w:p w14:paraId="12156D91" w14:textId="6A054776" w:rsidR="00EF537F" w:rsidRPr="00E36E52" w:rsidRDefault="00155C5A" w:rsidP="00EF537F">
            <w:pPr>
              <w:spacing w:before="120"/>
              <w:ind w:left="882"/>
              <w:rPr>
                <w:rFonts w:ascii="Palatino" w:hAnsi="Palatino" w:cs="Arial"/>
                <w:i/>
                <w:sz w:val="22"/>
                <w:szCs w:val="22"/>
              </w:rPr>
            </w:pPr>
            <w:r>
              <w:rPr>
                <w:rFonts w:ascii="Palatino" w:hAnsi="Palatino" w:cs="Arial"/>
                <w:i/>
                <w:sz w:val="22"/>
                <w:szCs w:val="22"/>
              </w:rPr>
              <w:t xml:space="preserve">**Breakfast and </w:t>
            </w:r>
            <w:proofErr w:type="spellStart"/>
            <w:r>
              <w:rPr>
                <w:rFonts w:ascii="Palatino" w:hAnsi="Palatino" w:cs="Arial"/>
                <w:i/>
                <w:sz w:val="22"/>
                <w:szCs w:val="22"/>
              </w:rPr>
              <w:t>EggH</w:t>
            </w:r>
            <w:r w:rsidR="005814C9">
              <w:rPr>
                <w:rFonts w:ascii="Palatino" w:hAnsi="Palatino" w:cs="Arial"/>
                <w:i/>
                <w:sz w:val="22"/>
                <w:szCs w:val="22"/>
              </w:rPr>
              <w:t>unt</w:t>
            </w:r>
            <w:proofErr w:type="spellEnd"/>
            <w:r w:rsidR="005814C9">
              <w:rPr>
                <w:rFonts w:ascii="Palatino" w:hAnsi="Palatino" w:cs="Arial"/>
                <w:i/>
                <w:sz w:val="22"/>
                <w:szCs w:val="22"/>
              </w:rPr>
              <w:t xml:space="preserve"> after M</w:t>
            </w:r>
            <w:r w:rsidR="00EF537F" w:rsidRPr="00E36E52">
              <w:rPr>
                <w:rFonts w:ascii="Palatino" w:hAnsi="Palatino" w:cs="Arial"/>
                <w:i/>
                <w:sz w:val="22"/>
                <w:szCs w:val="22"/>
              </w:rPr>
              <w:t>ass.**</w:t>
            </w:r>
          </w:p>
        </w:tc>
      </w:tr>
      <w:tr w:rsidR="0043347A" w:rsidRPr="00E36E52" w14:paraId="3F40FF96" w14:textId="77777777" w:rsidTr="00EF537F">
        <w:tc>
          <w:tcPr>
            <w:tcW w:w="2520" w:type="dxa"/>
            <w:tcBorders>
              <w:top w:val="single" w:sz="2" w:space="0" w:color="999999"/>
              <w:bottom w:val="single" w:sz="2" w:space="0" w:color="999999"/>
            </w:tcBorders>
            <w:shd w:val="clear" w:color="auto" w:fill="auto"/>
            <w:vAlign w:val="center"/>
          </w:tcPr>
          <w:p w14:paraId="22DD8B57" w14:textId="457CBA02" w:rsidR="00131113" w:rsidRDefault="00131113" w:rsidP="00EF537F">
            <w:pPr>
              <w:jc w:val="right"/>
              <w:rPr>
                <w:rFonts w:ascii="Palatino" w:hAnsi="Palatino" w:cs="Arial"/>
                <w:b/>
                <w:sz w:val="22"/>
                <w:szCs w:val="22"/>
              </w:rPr>
            </w:pPr>
            <w:r>
              <w:rPr>
                <w:rFonts w:ascii="Palatino" w:hAnsi="Palatino" w:cs="Arial"/>
                <w:b/>
                <w:sz w:val="22"/>
                <w:szCs w:val="22"/>
              </w:rPr>
              <w:t xml:space="preserve">April 12 </w:t>
            </w:r>
          </w:p>
          <w:p w14:paraId="1A8D5AA7" w14:textId="28375C27" w:rsidR="0043347A" w:rsidRPr="00E36E52" w:rsidRDefault="0043347A" w:rsidP="00EF537F">
            <w:pPr>
              <w:jc w:val="right"/>
              <w:rPr>
                <w:rFonts w:ascii="Palatino" w:hAnsi="Palatino" w:cs="Arial"/>
                <w:i/>
                <w:sz w:val="22"/>
                <w:szCs w:val="22"/>
              </w:rPr>
            </w:pPr>
            <w:r>
              <w:rPr>
                <w:rFonts w:ascii="Palatino" w:hAnsi="Palatino" w:cs="Arial"/>
                <w:i/>
                <w:sz w:val="22"/>
                <w:szCs w:val="22"/>
              </w:rPr>
              <w:t>Wednesday</w:t>
            </w:r>
          </w:p>
        </w:tc>
        <w:tc>
          <w:tcPr>
            <w:tcW w:w="7380" w:type="dxa"/>
            <w:vAlign w:val="center"/>
          </w:tcPr>
          <w:p w14:paraId="0A993CCA" w14:textId="77777777" w:rsidR="0043347A" w:rsidRPr="00E36E52" w:rsidRDefault="0043347A" w:rsidP="00EF537F">
            <w:pPr>
              <w:spacing w:before="120"/>
              <w:ind w:left="162"/>
              <w:rPr>
                <w:rFonts w:ascii="Palatino" w:hAnsi="Palatino" w:cs="Arial"/>
                <w:b/>
                <w:sz w:val="22"/>
                <w:szCs w:val="22"/>
              </w:rPr>
            </w:pPr>
            <w:r>
              <w:rPr>
                <w:rFonts w:ascii="Palatino" w:hAnsi="Palatino" w:cs="Arial"/>
                <w:b/>
                <w:sz w:val="22"/>
                <w:szCs w:val="22"/>
              </w:rPr>
              <w:t>Rite</w:t>
            </w:r>
            <w:r w:rsidRPr="00E36E52">
              <w:rPr>
                <w:rFonts w:ascii="Palatino" w:hAnsi="Palatino" w:cs="Arial"/>
                <w:b/>
                <w:sz w:val="22"/>
                <w:szCs w:val="22"/>
              </w:rPr>
              <w:t xml:space="preserve"> of th</w:t>
            </w:r>
            <w:r>
              <w:rPr>
                <w:rFonts w:ascii="Palatino" w:hAnsi="Palatino" w:cs="Arial"/>
                <w:b/>
                <w:sz w:val="22"/>
                <w:szCs w:val="22"/>
              </w:rPr>
              <w:t>e Lamp</w:t>
            </w:r>
            <w:r w:rsidRPr="00E36E52">
              <w:rPr>
                <w:rFonts w:ascii="Palatino" w:hAnsi="Palatino" w:cs="Arial"/>
                <w:b/>
                <w:sz w:val="22"/>
                <w:szCs w:val="22"/>
              </w:rPr>
              <w:t xml:space="preserve">, </w:t>
            </w:r>
            <w:r>
              <w:rPr>
                <w:rFonts w:ascii="Palatino" w:hAnsi="Palatino" w:cs="Arial"/>
                <w:b/>
                <w:sz w:val="22"/>
                <w:szCs w:val="22"/>
              </w:rPr>
              <w:t xml:space="preserve">(Mass/ </w:t>
            </w:r>
            <w:proofErr w:type="spellStart"/>
            <w:r>
              <w:rPr>
                <w:rFonts w:ascii="Palatino" w:hAnsi="Palatino" w:cs="Arial"/>
                <w:b/>
                <w:sz w:val="22"/>
                <w:szCs w:val="22"/>
              </w:rPr>
              <w:t>Qurbono</w:t>
            </w:r>
            <w:proofErr w:type="spellEnd"/>
            <w:r>
              <w:rPr>
                <w:rFonts w:ascii="Palatino" w:hAnsi="Palatino" w:cs="Arial"/>
                <w:b/>
                <w:sz w:val="22"/>
                <w:szCs w:val="22"/>
              </w:rPr>
              <w:t>)</w:t>
            </w:r>
            <w:r w:rsidRPr="00E36E52">
              <w:rPr>
                <w:rFonts w:ascii="Palatino" w:hAnsi="Palatino" w:cs="Arial"/>
                <w:b/>
                <w:sz w:val="22"/>
                <w:szCs w:val="22"/>
              </w:rPr>
              <w:t xml:space="preserve"> – 7 p.m.</w:t>
            </w:r>
          </w:p>
          <w:p w14:paraId="03751F5E" w14:textId="33BDDA10" w:rsidR="0043347A" w:rsidRPr="00E36E52" w:rsidRDefault="0043347A" w:rsidP="005814C9">
            <w:pPr>
              <w:spacing w:before="120"/>
              <w:ind w:left="720"/>
              <w:rPr>
                <w:rFonts w:ascii="Palatino" w:hAnsi="Palatino" w:cs="Arial"/>
                <w:sz w:val="22"/>
                <w:szCs w:val="22"/>
              </w:rPr>
            </w:pPr>
            <w:r w:rsidRPr="00E36E52">
              <w:rPr>
                <w:rFonts w:ascii="Palatino" w:hAnsi="Palatino" w:cs="Arial"/>
                <w:i/>
                <w:sz w:val="22"/>
                <w:szCs w:val="22"/>
              </w:rPr>
              <w:t xml:space="preserve">Confessions will be heard </w:t>
            </w:r>
            <w:r>
              <w:rPr>
                <w:rFonts w:ascii="Palatino" w:hAnsi="Palatino" w:cs="Arial"/>
                <w:i/>
                <w:sz w:val="22"/>
                <w:szCs w:val="22"/>
              </w:rPr>
              <w:t>before/after</w:t>
            </w:r>
            <w:r w:rsidRPr="00E36E52">
              <w:rPr>
                <w:rFonts w:ascii="Palatino" w:hAnsi="Palatino" w:cs="Arial"/>
                <w:i/>
                <w:sz w:val="22"/>
                <w:szCs w:val="22"/>
              </w:rPr>
              <w:t xml:space="preserve"> the Holy Mysteries. </w:t>
            </w:r>
          </w:p>
        </w:tc>
      </w:tr>
      <w:tr w:rsidR="0043347A" w:rsidRPr="00E36E52" w14:paraId="3118AB69" w14:textId="77777777" w:rsidTr="00EF537F">
        <w:tc>
          <w:tcPr>
            <w:tcW w:w="2520" w:type="dxa"/>
            <w:tcBorders>
              <w:top w:val="single" w:sz="2" w:space="0" w:color="999999"/>
              <w:bottom w:val="single" w:sz="2" w:space="0" w:color="999999"/>
            </w:tcBorders>
            <w:shd w:val="clear" w:color="auto" w:fill="auto"/>
            <w:vAlign w:val="center"/>
          </w:tcPr>
          <w:p w14:paraId="1DBD9D87" w14:textId="4DB35A00" w:rsidR="0043347A" w:rsidRPr="00E36E52" w:rsidRDefault="00131113" w:rsidP="00EF537F">
            <w:pPr>
              <w:jc w:val="right"/>
              <w:rPr>
                <w:rFonts w:ascii="Palatino" w:hAnsi="Palatino" w:cs="Arial"/>
                <w:i/>
                <w:sz w:val="22"/>
                <w:szCs w:val="22"/>
              </w:rPr>
            </w:pPr>
            <w:r>
              <w:rPr>
                <w:rFonts w:ascii="Palatino" w:hAnsi="Palatino" w:cs="Arial"/>
                <w:b/>
                <w:sz w:val="22"/>
                <w:szCs w:val="22"/>
              </w:rPr>
              <w:t>April 13</w:t>
            </w:r>
            <w:r w:rsidR="0043347A" w:rsidRPr="00E36E52">
              <w:rPr>
                <w:rFonts w:ascii="Palatino" w:hAnsi="Palatino" w:cs="Arial"/>
                <w:sz w:val="22"/>
                <w:szCs w:val="22"/>
              </w:rPr>
              <w:br/>
            </w:r>
            <w:r w:rsidR="0043347A" w:rsidRPr="00E36E52">
              <w:rPr>
                <w:rFonts w:ascii="Palatino" w:hAnsi="Palatino" w:cs="Arial"/>
                <w:i/>
                <w:sz w:val="22"/>
                <w:szCs w:val="22"/>
              </w:rPr>
              <w:t>Holy Thursday</w:t>
            </w:r>
          </w:p>
        </w:tc>
        <w:tc>
          <w:tcPr>
            <w:tcW w:w="7380" w:type="dxa"/>
            <w:vAlign w:val="center"/>
          </w:tcPr>
          <w:p w14:paraId="35C49FBC" w14:textId="77777777" w:rsidR="0043347A" w:rsidRPr="00E36E52" w:rsidRDefault="0043347A" w:rsidP="00EF537F">
            <w:pPr>
              <w:spacing w:before="120"/>
              <w:ind w:left="162"/>
              <w:rPr>
                <w:rFonts w:ascii="Palatino" w:hAnsi="Palatino" w:cs="Arial"/>
                <w:b/>
                <w:sz w:val="22"/>
                <w:szCs w:val="22"/>
              </w:rPr>
            </w:pPr>
            <w:r>
              <w:rPr>
                <w:rFonts w:ascii="Palatino" w:hAnsi="Palatino" w:cs="Arial"/>
                <w:b/>
                <w:sz w:val="22"/>
                <w:szCs w:val="22"/>
              </w:rPr>
              <w:t xml:space="preserve">Institution of the Eucharist- Mass/ </w:t>
            </w:r>
            <w:proofErr w:type="spellStart"/>
            <w:r>
              <w:rPr>
                <w:rFonts w:ascii="Palatino" w:hAnsi="Palatino" w:cs="Arial"/>
                <w:b/>
                <w:sz w:val="22"/>
                <w:szCs w:val="22"/>
              </w:rPr>
              <w:t>Qurbono</w:t>
            </w:r>
            <w:proofErr w:type="spellEnd"/>
            <w:r w:rsidRPr="00E36E52">
              <w:rPr>
                <w:rFonts w:ascii="Palatino" w:hAnsi="Palatino" w:cs="Arial"/>
                <w:b/>
                <w:sz w:val="22"/>
                <w:szCs w:val="22"/>
              </w:rPr>
              <w:t xml:space="preserve"> – 7 p.m. </w:t>
            </w:r>
          </w:p>
          <w:p w14:paraId="5330BB33" w14:textId="77777777" w:rsidR="0043347A" w:rsidRDefault="0043347A" w:rsidP="00EF537F">
            <w:pPr>
              <w:spacing w:before="120"/>
              <w:ind w:left="162"/>
              <w:rPr>
                <w:rFonts w:ascii="Palatino" w:hAnsi="Palatino" w:cs="Arial"/>
                <w:sz w:val="22"/>
                <w:szCs w:val="22"/>
              </w:rPr>
            </w:pPr>
            <w:r w:rsidRPr="00E36E52">
              <w:rPr>
                <w:rFonts w:ascii="Palatino" w:hAnsi="Palatino" w:cs="Arial"/>
                <w:sz w:val="22"/>
                <w:szCs w:val="22"/>
              </w:rPr>
              <w:t>Washing of the Apostles Feet</w:t>
            </w:r>
          </w:p>
          <w:p w14:paraId="0F8A6D72" w14:textId="77777777" w:rsidR="0043347A" w:rsidRDefault="0043347A" w:rsidP="00EF537F">
            <w:pPr>
              <w:spacing w:before="120"/>
              <w:ind w:left="162"/>
              <w:rPr>
                <w:rFonts w:ascii="Palatino" w:hAnsi="Palatino" w:cs="Arial"/>
                <w:b/>
                <w:sz w:val="22"/>
                <w:szCs w:val="22"/>
              </w:rPr>
            </w:pPr>
            <w:r>
              <w:rPr>
                <w:rFonts w:ascii="Palatino" w:hAnsi="Palatino" w:cs="Arial"/>
                <w:sz w:val="22"/>
                <w:szCs w:val="22"/>
              </w:rPr>
              <w:t xml:space="preserve">       </w:t>
            </w:r>
            <w:r w:rsidRPr="00E36E52">
              <w:rPr>
                <w:rFonts w:ascii="Palatino" w:hAnsi="Palatino" w:cs="Arial"/>
                <w:i/>
                <w:sz w:val="22"/>
                <w:szCs w:val="22"/>
              </w:rPr>
              <w:t xml:space="preserve">Confessions will be heard </w:t>
            </w:r>
            <w:r>
              <w:rPr>
                <w:rFonts w:ascii="Palatino" w:hAnsi="Palatino" w:cs="Arial"/>
                <w:i/>
                <w:sz w:val="22"/>
                <w:szCs w:val="22"/>
              </w:rPr>
              <w:t>before/after</w:t>
            </w:r>
            <w:r w:rsidRPr="00E36E52">
              <w:rPr>
                <w:rFonts w:ascii="Palatino" w:hAnsi="Palatino" w:cs="Arial"/>
                <w:i/>
                <w:sz w:val="22"/>
                <w:szCs w:val="22"/>
              </w:rPr>
              <w:t xml:space="preserve"> the Holy Mysteries.</w:t>
            </w:r>
          </w:p>
          <w:p w14:paraId="53319B1E" w14:textId="515E9D47" w:rsidR="0043347A" w:rsidRPr="00E36E52" w:rsidRDefault="0043347A" w:rsidP="00EF537F">
            <w:pPr>
              <w:spacing w:before="120" w:after="120"/>
              <w:ind w:left="720"/>
              <w:rPr>
                <w:rFonts w:ascii="Palatino" w:hAnsi="Palatino" w:cs="Arial"/>
                <w:sz w:val="22"/>
                <w:szCs w:val="22"/>
              </w:rPr>
            </w:pPr>
          </w:p>
        </w:tc>
      </w:tr>
      <w:tr w:rsidR="0043347A" w:rsidRPr="00E36E52" w14:paraId="4FAEC158" w14:textId="77777777" w:rsidTr="00EF537F">
        <w:tc>
          <w:tcPr>
            <w:tcW w:w="2520" w:type="dxa"/>
            <w:tcBorders>
              <w:top w:val="single" w:sz="2" w:space="0" w:color="999999"/>
              <w:bottom w:val="single" w:sz="2" w:space="0" w:color="999999"/>
            </w:tcBorders>
            <w:shd w:val="clear" w:color="auto" w:fill="auto"/>
            <w:vAlign w:val="center"/>
          </w:tcPr>
          <w:p w14:paraId="1A74A8FF" w14:textId="6A962EA7" w:rsidR="0043347A" w:rsidRPr="00E36E52" w:rsidRDefault="00131113" w:rsidP="00EF537F">
            <w:pPr>
              <w:jc w:val="right"/>
              <w:rPr>
                <w:rFonts w:ascii="Palatino" w:hAnsi="Palatino" w:cs="Arial"/>
                <w:sz w:val="22"/>
                <w:szCs w:val="22"/>
              </w:rPr>
            </w:pPr>
            <w:r>
              <w:rPr>
                <w:rFonts w:ascii="Palatino" w:hAnsi="Palatino" w:cs="Arial"/>
                <w:b/>
                <w:sz w:val="22"/>
                <w:szCs w:val="22"/>
              </w:rPr>
              <w:t>April 14</w:t>
            </w:r>
            <w:r w:rsidR="0043347A" w:rsidRPr="00E36E52">
              <w:rPr>
                <w:rFonts w:ascii="Palatino" w:hAnsi="Palatino" w:cs="Arial"/>
                <w:sz w:val="22"/>
                <w:szCs w:val="22"/>
              </w:rPr>
              <w:br/>
            </w:r>
            <w:r w:rsidR="0043347A" w:rsidRPr="00E36E52">
              <w:rPr>
                <w:rFonts w:ascii="Palatino" w:hAnsi="Palatino" w:cs="Arial"/>
                <w:i/>
                <w:sz w:val="22"/>
                <w:szCs w:val="22"/>
              </w:rPr>
              <w:t>Great Friday</w:t>
            </w:r>
          </w:p>
        </w:tc>
        <w:tc>
          <w:tcPr>
            <w:tcW w:w="7380" w:type="dxa"/>
            <w:vAlign w:val="center"/>
          </w:tcPr>
          <w:p w14:paraId="59191EA3" w14:textId="77777777" w:rsidR="0043347A" w:rsidRPr="00E36E52" w:rsidRDefault="0043347A" w:rsidP="007E6480">
            <w:pPr>
              <w:spacing w:before="120"/>
              <w:ind w:left="162"/>
              <w:rPr>
                <w:rFonts w:ascii="Palatino" w:hAnsi="Palatino" w:cs="Arial"/>
                <w:b/>
                <w:sz w:val="22"/>
                <w:szCs w:val="22"/>
              </w:rPr>
            </w:pPr>
            <w:r w:rsidRPr="00E36E52">
              <w:rPr>
                <w:rFonts w:ascii="Palatino" w:hAnsi="Palatino" w:cs="Arial"/>
                <w:b/>
                <w:sz w:val="22"/>
                <w:szCs w:val="22"/>
              </w:rPr>
              <w:t>Sig</w:t>
            </w:r>
            <w:r>
              <w:rPr>
                <w:rFonts w:ascii="Palatino" w:hAnsi="Palatino" w:cs="Arial"/>
                <w:b/>
                <w:sz w:val="22"/>
                <w:szCs w:val="22"/>
              </w:rPr>
              <w:t xml:space="preserve">ning of the Chalice – Pre-Sanctified Liturgy  </w:t>
            </w:r>
            <w:r w:rsidRPr="00FB364F">
              <w:rPr>
                <w:rFonts w:ascii="Palatino" w:hAnsi="Palatino" w:cs="Arial"/>
                <w:sz w:val="22"/>
                <w:szCs w:val="22"/>
              </w:rPr>
              <w:t xml:space="preserve"> </w:t>
            </w:r>
            <w:r>
              <w:rPr>
                <w:rFonts w:ascii="Palatino" w:hAnsi="Palatino" w:cs="Arial"/>
                <w:b/>
                <w:sz w:val="22"/>
                <w:szCs w:val="22"/>
              </w:rPr>
              <w:t xml:space="preserve">– </w:t>
            </w:r>
            <w:r w:rsidRPr="00E36E52">
              <w:rPr>
                <w:rFonts w:ascii="Palatino" w:hAnsi="Palatino" w:cs="Arial"/>
                <w:b/>
                <w:sz w:val="22"/>
                <w:szCs w:val="22"/>
              </w:rPr>
              <w:t>10:30 a.m.</w:t>
            </w:r>
          </w:p>
          <w:p w14:paraId="33B941CF" w14:textId="77777777" w:rsidR="0043347A" w:rsidRDefault="0043347A" w:rsidP="00EF537F">
            <w:pPr>
              <w:spacing w:before="120"/>
              <w:ind w:left="162"/>
              <w:rPr>
                <w:rFonts w:ascii="Palatino" w:hAnsi="Palatino" w:cs="Arial"/>
                <w:b/>
                <w:sz w:val="22"/>
                <w:szCs w:val="22"/>
              </w:rPr>
            </w:pPr>
            <w:r w:rsidRPr="00E36E52">
              <w:rPr>
                <w:rFonts w:ascii="Palatino" w:hAnsi="Palatino" w:cs="Arial"/>
                <w:i/>
                <w:sz w:val="22"/>
                <w:szCs w:val="22"/>
              </w:rPr>
              <w:t>Confessions</w:t>
            </w:r>
            <w:r>
              <w:rPr>
                <w:rFonts w:ascii="Palatino" w:hAnsi="Palatino" w:cs="Arial"/>
                <w:i/>
                <w:sz w:val="22"/>
                <w:szCs w:val="22"/>
              </w:rPr>
              <w:t xml:space="preserve"> available before or after </w:t>
            </w:r>
            <w:r w:rsidRPr="00921B77">
              <w:rPr>
                <w:rFonts w:ascii="Palatino" w:hAnsi="Palatino" w:cs="Arial"/>
                <w:i/>
                <w:sz w:val="22"/>
                <w:szCs w:val="22"/>
                <w:u w:val="single"/>
              </w:rPr>
              <w:t>by request</w:t>
            </w:r>
          </w:p>
          <w:p w14:paraId="651E7FEF" w14:textId="77777777" w:rsidR="0043347A" w:rsidRDefault="0043347A" w:rsidP="00EF537F">
            <w:pPr>
              <w:spacing w:before="120"/>
              <w:ind w:left="162"/>
              <w:rPr>
                <w:rFonts w:ascii="Palatino" w:hAnsi="Palatino" w:cs="Arial"/>
                <w:b/>
                <w:sz w:val="22"/>
                <w:szCs w:val="22"/>
              </w:rPr>
            </w:pPr>
          </w:p>
          <w:p w14:paraId="5E1ED694" w14:textId="77777777" w:rsidR="0043347A" w:rsidRPr="00E36E52" w:rsidRDefault="0043347A" w:rsidP="00EF537F">
            <w:pPr>
              <w:spacing w:before="120"/>
              <w:ind w:left="162"/>
              <w:rPr>
                <w:rFonts w:ascii="Palatino" w:hAnsi="Palatino" w:cs="Arial"/>
                <w:b/>
                <w:sz w:val="22"/>
                <w:szCs w:val="22"/>
              </w:rPr>
            </w:pPr>
            <w:r w:rsidRPr="00E36E52">
              <w:rPr>
                <w:rFonts w:ascii="Palatino" w:hAnsi="Palatino" w:cs="Arial"/>
                <w:b/>
                <w:sz w:val="22"/>
                <w:szCs w:val="22"/>
              </w:rPr>
              <w:t>Burial Procession (</w:t>
            </w:r>
            <w:proofErr w:type="spellStart"/>
            <w:r w:rsidRPr="00E36E52">
              <w:rPr>
                <w:rFonts w:ascii="Palatino" w:hAnsi="Palatino" w:cs="Arial"/>
                <w:b/>
                <w:sz w:val="22"/>
                <w:szCs w:val="22"/>
              </w:rPr>
              <w:t>Zeeyeh</w:t>
            </w:r>
            <w:proofErr w:type="spellEnd"/>
            <w:r w:rsidRPr="00E36E52">
              <w:rPr>
                <w:rFonts w:ascii="Palatino" w:hAnsi="Palatino" w:cs="Arial"/>
                <w:b/>
                <w:sz w:val="22"/>
                <w:szCs w:val="22"/>
              </w:rPr>
              <w:t xml:space="preserve">) </w:t>
            </w:r>
            <w:r>
              <w:rPr>
                <w:rFonts w:ascii="Palatino" w:hAnsi="Palatino" w:cs="Arial"/>
                <w:b/>
                <w:sz w:val="22"/>
                <w:szCs w:val="22"/>
              </w:rPr>
              <w:t>– No Eucharist</w:t>
            </w:r>
            <w:r w:rsidRPr="00E36E52">
              <w:rPr>
                <w:rFonts w:ascii="Palatino" w:hAnsi="Palatino" w:cs="Arial"/>
                <w:b/>
                <w:sz w:val="22"/>
                <w:szCs w:val="22"/>
              </w:rPr>
              <w:t>– 7 p.m.</w:t>
            </w:r>
          </w:p>
          <w:p w14:paraId="601AD50A" w14:textId="77777777" w:rsidR="0043347A" w:rsidRPr="00E36E52" w:rsidRDefault="0043347A" w:rsidP="00EF537F">
            <w:pPr>
              <w:spacing w:before="120"/>
              <w:ind w:left="162"/>
              <w:rPr>
                <w:rFonts w:ascii="Palatino" w:hAnsi="Palatino" w:cs="Arial"/>
                <w:sz w:val="22"/>
                <w:szCs w:val="22"/>
              </w:rPr>
            </w:pPr>
            <w:r w:rsidRPr="00E36E52">
              <w:rPr>
                <w:rFonts w:ascii="Palatino" w:hAnsi="Palatino" w:cs="Arial"/>
                <w:sz w:val="22"/>
                <w:szCs w:val="22"/>
              </w:rPr>
              <w:t>Commemoration of the Burial of our Lord.</w:t>
            </w:r>
          </w:p>
          <w:p w14:paraId="4766D965" w14:textId="006BC258" w:rsidR="0043347A" w:rsidRPr="00402540" w:rsidRDefault="0043347A" w:rsidP="00EF537F">
            <w:pPr>
              <w:spacing w:before="120"/>
              <w:ind w:left="162"/>
              <w:rPr>
                <w:rFonts w:ascii="Palatino" w:hAnsi="Palatino" w:cs="Arial"/>
                <w:b/>
                <w:sz w:val="22"/>
                <w:szCs w:val="22"/>
              </w:rPr>
            </w:pPr>
            <w:r w:rsidRPr="00F93FD0">
              <w:rPr>
                <w:rFonts w:ascii="Palatino" w:hAnsi="Palatino" w:cs="Arial"/>
                <w:i/>
                <w:sz w:val="22"/>
                <w:szCs w:val="22"/>
              </w:rPr>
              <w:t>No</w:t>
            </w:r>
            <w:r>
              <w:rPr>
                <w:rFonts w:ascii="Palatino" w:hAnsi="Palatino" w:cs="Arial"/>
                <w:sz w:val="22"/>
                <w:szCs w:val="22"/>
              </w:rPr>
              <w:t xml:space="preserve"> </w:t>
            </w:r>
            <w:r w:rsidRPr="00E36E52">
              <w:rPr>
                <w:rFonts w:ascii="Palatino" w:hAnsi="Palatino" w:cs="Arial"/>
                <w:i/>
                <w:sz w:val="22"/>
                <w:szCs w:val="22"/>
              </w:rPr>
              <w:t>Confessions</w:t>
            </w:r>
            <w:r>
              <w:rPr>
                <w:rFonts w:ascii="Palatino" w:hAnsi="Palatino" w:cs="Arial"/>
                <w:i/>
                <w:sz w:val="22"/>
                <w:szCs w:val="22"/>
              </w:rPr>
              <w:t xml:space="preserve"> available in the evening</w:t>
            </w:r>
          </w:p>
        </w:tc>
      </w:tr>
      <w:tr w:rsidR="0043347A" w:rsidRPr="00E36E52" w14:paraId="1613A989" w14:textId="77777777" w:rsidTr="00EF537F">
        <w:tc>
          <w:tcPr>
            <w:tcW w:w="2520" w:type="dxa"/>
            <w:tcBorders>
              <w:top w:val="single" w:sz="2" w:space="0" w:color="999999"/>
              <w:bottom w:val="single" w:sz="2" w:space="0" w:color="999999"/>
            </w:tcBorders>
            <w:shd w:val="clear" w:color="auto" w:fill="auto"/>
            <w:vAlign w:val="center"/>
          </w:tcPr>
          <w:p w14:paraId="7E3C3C02" w14:textId="31B21A3A" w:rsidR="0043347A" w:rsidRPr="00E36E52" w:rsidRDefault="00887AAB" w:rsidP="00EF537F">
            <w:pPr>
              <w:jc w:val="right"/>
              <w:rPr>
                <w:rFonts w:ascii="Palatino" w:hAnsi="Palatino" w:cs="Arial"/>
                <w:sz w:val="22"/>
                <w:szCs w:val="22"/>
              </w:rPr>
            </w:pPr>
            <w:r>
              <w:rPr>
                <w:rFonts w:ascii="Palatino" w:hAnsi="Palatino" w:cs="Arial"/>
                <w:b/>
                <w:sz w:val="22"/>
                <w:szCs w:val="22"/>
              </w:rPr>
              <w:t>April 15</w:t>
            </w:r>
            <w:r w:rsidR="0043347A" w:rsidRPr="00E36E52">
              <w:rPr>
                <w:rFonts w:ascii="Palatino" w:hAnsi="Palatino" w:cs="Arial"/>
                <w:sz w:val="22"/>
                <w:szCs w:val="22"/>
              </w:rPr>
              <w:br/>
            </w:r>
            <w:r w:rsidR="0043347A">
              <w:rPr>
                <w:rFonts w:ascii="Palatino" w:hAnsi="Palatino" w:cs="Arial"/>
                <w:i/>
                <w:sz w:val="22"/>
                <w:szCs w:val="22"/>
              </w:rPr>
              <w:t>Saturday of Holy Week</w:t>
            </w:r>
          </w:p>
        </w:tc>
        <w:tc>
          <w:tcPr>
            <w:tcW w:w="7380" w:type="dxa"/>
            <w:vAlign w:val="center"/>
          </w:tcPr>
          <w:p w14:paraId="6D9E5C97" w14:textId="77777777" w:rsidR="0043347A" w:rsidRDefault="0043347A" w:rsidP="00EF537F">
            <w:pPr>
              <w:spacing w:before="120"/>
              <w:ind w:left="162"/>
              <w:rPr>
                <w:rFonts w:ascii="Palatino" w:hAnsi="Palatino" w:cs="Arial"/>
                <w:b/>
                <w:sz w:val="22"/>
                <w:szCs w:val="22"/>
              </w:rPr>
            </w:pPr>
            <w:r>
              <w:rPr>
                <w:rFonts w:ascii="Palatino" w:hAnsi="Palatino" w:cs="Arial"/>
                <w:b/>
                <w:sz w:val="22"/>
                <w:szCs w:val="22"/>
              </w:rPr>
              <w:t xml:space="preserve">Morning Service: </w:t>
            </w:r>
            <w:r w:rsidRPr="00E36E52">
              <w:rPr>
                <w:rFonts w:ascii="Palatino" w:hAnsi="Palatino" w:cs="Arial"/>
                <w:b/>
                <w:sz w:val="22"/>
                <w:szCs w:val="22"/>
              </w:rPr>
              <w:t>10:30 a.m.</w:t>
            </w:r>
          </w:p>
          <w:p w14:paraId="6F52ED36" w14:textId="77777777" w:rsidR="0043347A" w:rsidRDefault="0043347A" w:rsidP="00EF537F">
            <w:pPr>
              <w:spacing w:before="120"/>
              <w:ind w:left="162"/>
              <w:rPr>
                <w:rFonts w:ascii="Palatino" w:hAnsi="Palatino" w:cs="Arial"/>
                <w:b/>
                <w:sz w:val="22"/>
                <w:szCs w:val="22"/>
              </w:rPr>
            </w:pPr>
            <w:r>
              <w:rPr>
                <w:rFonts w:ascii="Palatino" w:hAnsi="Palatino" w:cs="Arial"/>
                <w:b/>
                <w:sz w:val="22"/>
                <w:szCs w:val="22"/>
              </w:rPr>
              <w:t xml:space="preserve">    Rite of Forgiveness (General Absolution)</w:t>
            </w:r>
          </w:p>
          <w:p w14:paraId="5B63213C" w14:textId="77777777" w:rsidR="0043347A" w:rsidRDefault="0043347A" w:rsidP="00EF537F">
            <w:pPr>
              <w:spacing w:before="120"/>
              <w:ind w:left="162"/>
              <w:rPr>
                <w:rFonts w:ascii="Palatino" w:hAnsi="Palatino" w:cs="Arial"/>
                <w:b/>
                <w:sz w:val="22"/>
                <w:szCs w:val="22"/>
              </w:rPr>
            </w:pPr>
            <w:r w:rsidRPr="00F93FD0">
              <w:rPr>
                <w:rFonts w:ascii="Palatino" w:hAnsi="Palatino" w:cs="Arial"/>
                <w:i/>
                <w:sz w:val="22"/>
                <w:szCs w:val="22"/>
              </w:rPr>
              <w:t>No individual</w:t>
            </w:r>
            <w:r>
              <w:rPr>
                <w:rFonts w:ascii="Palatino" w:hAnsi="Palatino" w:cs="Arial"/>
                <w:sz w:val="22"/>
                <w:szCs w:val="22"/>
              </w:rPr>
              <w:t xml:space="preserve"> </w:t>
            </w:r>
            <w:r w:rsidRPr="00E36E52">
              <w:rPr>
                <w:rFonts w:ascii="Palatino" w:hAnsi="Palatino" w:cs="Arial"/>
                <w:i/>
                <w:sz w:val="22"/>
                <w:szCs w:val="22"/>
              </w:rPr>
              <w:t>Confessions</w:t>
            </w:r>
            <w:r>
              <w:rPr>
                <w:rFonts w:ascii="Palatino" w:hAnsi="Palatino" w:cs="Arial"/>
                <w:i/>
                <w:sz w:val="22"/>
                <w:szCs w:val="22"/>
              </w:rPr>
              <w:t xml:space="preserve"> available </w:t>
            </w:r>
          </w:p>
          <w:p w14:paraId="04FED4F1" w14:textId="77777777" w:rsidR="0043347A" w:rsidRDefault="0043347A" w:rsidP="00EF537F">
            <w:pPr>
              <w:spacing w:before="120"/>
              <w:ind w:left="162"/>
              <w:rPr>
                <w:rFonts w:ascii="Palatino" w:hAnsi="Palatino" w:cs="Arial"/>
                <w:b/>
                <w:sz w:val="22"/>
                <w:szCs w:val="22"/>
              </w:rPr>
            </w:pPr>
            <w:r>
              <w:rPr>
                <w:rFonts w:ascii="Palatino" w:hAnsi="Palatino" w:cs="Arial"/>
                <w:b/>
                <w:sz w:val="22"/>
                <w:szCs w:val="22"/>
              </w:rPr>
              <w:t>Night Vigil of Easter:</w:t>
            </w:r>
          </w:p>
          <w:p w14:paraId="3F3BC25F" w14:textId="77777777" w:rsidR="0043347A" w:rsidRPr="00E36E52" w:rsidRDefault="0043347A" w:rsidP="00EF537F">
            <w:pPr>
              <w:spacing w:before="120"/>
              <w:ind w:left="162"/>
              <w:rPr>
                <w:rFonts w:ascii="Palatino" w:hAnsi="Palatino" w:cs="Arial"/>
                <w:b/>
                <w:sz w:val="22"/>
                <w:szCs w:val="22"/>
              </w:rPr>
            </w:pPr>
            <w:r>
              <w:rPr>
                <w:rFonts w:ascii="Palatino" w:hAnsi="Palatino" w:cs="Arial"/>
                <w:b/>
                <w:sz w:val="22"/>
                <w:szCs w:val="22"/>
              </w:rPr>
              <w:t>Glorious Resurrection of O</w:t>
            </w:r>
            <w:r w:rsidRPr="00E36E52">
              <w:rPr>
                <w:rFonts w:ascii="Palatino" w:hAnsi="Palatino" w:cs="Arial"/>
                <w:b/>
                <w:sz w:val="22"/>
                <w:szCs w:val="22"/>
              </w:rPr>
              <w:t xml:space="preserve">ur Lord </w:t>
            </w:r>
            <w:r>
              <w:rPr>
                <w:rFonts w:ascii="Palatino" w:hAnsi="Palatino" w:cs="Arial"/>
                <w:b/>
                <w:sz w:val="22"/>
                <w:szCs w:val="22"/>
              </w:rPr>
              <w:t xml:space="preserve"> (</w:t>
            </w:r>
            <w:r w:rsidRPr="00E36E52">
              <w:rPr>
                <w:rFonts w:ascii="Palatino" w:hAnsi="Palatino" w:cs="Arial"/>
                <w:b/>
                <w:sz w:val="22"/>
                <w:szCs w:val="22"/>
              </w:rPr>
              <w:t>Mass/ Quorbono</w:t>
            </w:r>
            <w:r>
              <w:rPr>
                <w:rFonts w:ascii="Palatino" w:hAnsi="Palatino" w:cs="Arial"/>
                <w:b/>
                <w:sz w:val="22"/>
                <w:szCs w:val="22"/>
              </w:rPr>
              <w:t>)</w:t>
            </w:r>
            <w:r w:rsidRPr="00E36E52">
              <w:rPr>
                <w:rFonts w:ascii="Palatino" w:hAnsi="Palatino" w:cs="Arial"/>
                <w:b/>
                <w:sz w:val="22"/>
                <w:szCs w:val="22"/>
              </w:rPr>
              <w:t xml:space="preserve">– </w:t>
            </w:r>
            <w:r>
              <w:rPr>
                <w:rFonts w:ascii="Palatino" w:hAnsi="Palatino" w:cs="Arial"/>
                <w:b/>
                <w:sz w:val="22"/>
                <w:szCs w:val="22"/>
              </w:rPr>
              <w:t>9:00</w:t>
            </w:r>
            <w:r w:rsidRPr="00E36E52">
              <w:rPr>
                <w:rFonts w:ascii="Palatino" w:hAnsi="Palatino" w:cs="Arial"/>
                <w:b/>
                <w:sz w:val="22"/>
                <w:szCs w:val="22"/>
              </w:rPr>
              <w:t xml:space="preserve"> p.m.</w:t>
            </w:r>
          </w:p>
          <w:p w14:paraId="729C7F6A" w14:textId="77777777" w:rsidR="0043347A" w:rsidRDefault="0043347A" w:rsidP="00EF537F">
            <w:pPr>
              <w:spacing w:before="120" w:after="120"/>
              <w:ind w:left="162"/>
              <w:rPr>
                <w:rFonts w:ascii="Palatino" w:hAnsi="Palatino" w:cs="Arial"/>
                <w:sz w:val="22"/>
                <w:szCs w:val="22"/>
              </w:rPr>
            </w:pPr>
            <w:r>
              <w:rPr>
                <w:rFonts w:ascii="Palatino" w:hAnsi="Palatino" w:cs="Arial"/>
                <w:sz w:val="22"/>
                <w:szCs w:val="22"/>
              </w:rPr>
              <w:t xml:space="preserve"> Followed by </w:t>
            </w:r>
            <w:r w:rsidRPr="00E36E52">
              <w:rPr>
                <w:rFonts w:ascii="Palatino" w:hAnsi="Palatino" w:cs="Arial"/>
                <w:sz w:val="22"/>
                <w:szCs w:val="22"/>
              </w:rPr>
              <w:t>Rite of Peace and Procession.</w:t>
            </w:r>
          </w:p>
          <w:p w14:paraId="1357458B" w14:textId="78D0FB97" w:rsidR="0043347A" w:rsidRPr="00E36E52" w:rsidRDefault="0043347A" w:rsidP="00EF537F">
            <w:pPr>
              <w:spacing w:before="120"/>
              <w:ind w:left="720"/>
              <w:rPr>
                <w:rFonts w:ascii="Palatino" w:hAnsi="Palatino" w:cs="Arial"/>
                <w:sz w:val="22"/>
                <w:szCs w:val="22"/>
              </w:rPr>
            </w:pPr>
            <w:r>
              <w:rPr>
                <w:rFonts w:ascii="Palatino" w:hAnsi="Palatino" w:cs="Arial"/>
                <w:sz w:val="22"/>
                <w:szCs w:val="22"/>
              </w:rPr>
              <w:t xml:space="preserve"> </w:t>
            </w:r>
            <w:r w:rsidRPr="00F93FD0">
              <w:rPr>
                <w:rFonts w:ascii="Palatino" w:hAnsi="Palatino" w:cs="Arial"/>
                <w:i/>
                <w:sz w:val="22"/>
                <w:szCs w:val="22"/>
              </w:rPr>
              <w:t>No individual</w:t>
            </w:r>
            <w:r>
              <w:rPr>
                <w:rFonts w:ascii="Palatino" w:hAnsi="Palatino" w:cs="Arial"/>
                <w:sz w:val="22"/>
                <w:szCs w:val="22"/>
              </w:rPr>
              <w:t xml:space="preserve"> </w:t>
            </w:r>
            <w:r w:rsidRPr="00E36E52">
              <w:rPr>
                <w:rFonts w:ascii="Palatino" w:hAnsi="Palatino" w:cs="Arial"/>
                <w:i/>
                <w:sz w:val="22"/>
                <w:szCs w:val="22"/>
              </w:rPr>
              <w:t>Confessions</w:t>
            </w:r>
            <w:r>
              <w:rPr>
                <w:rFonts w:ascii="Palatino" w:hAnsi="Palatino" w:cs="Arial"/>
                <w:i/>
                <w:sz w:val="22"/>
                <w:szCs w:val="22"/>
              </w:rPr>
              <w:t xml:space="preserve"> available</w:t>
            </w:r>
          </w:p>
        </w:tc>
      </w:tr>
      <w:tr w:rsidR="0043347A" w:rsidRPr="00E36E52" w14:paraId="4BB66353" w14:textId="77777777" w:rsidTr="00EF537F">
        <w:tc>
          <w:tcPr>
            <w:tcW w:w="2520" w:type="dxa"/>
            <w:tcBorders>
              <w:top w:val="single" w:sz="2" w:space="0" w:color="999999"/>
              <w:bottom w:val="single" w:sz="2" w:space="0" w:color="999999"/>
            </w:tcBorders>
            <w:shd w:val="clear" w:color="auto" w:fill="auto"/>
            <w:vAlign w:val="center"/>
          </w:tcPr>
          <w:p w14:paraId="0B5B9D8D" w14:textId="0817DB67" w:rsidR="0043347A" w:rsidRPr="00E36E52" w:rsidRDefault="00887AAB" w:rsidP="00977226">
            <w:pPr>
              <w:jc w:val="right"/>
              <w:rPr>
                <w:rFonts w:ascii="Palatino" w:hAnsi="Palatino" w:cs="Arial"/>
                <w:sz w:val="22"/>
                <w:szCs w:val="22"/>
              </w:rPr>
            </w:pPr>
            <w:r>
              <w:rPr>
                <w:rFonts w:ascii="Palatino" w:hAnsi="Palatino" w:cs="Arial"/>
                <w:b/>
                <w:sz w:val="22"/>
                <w:szCs w:val="22"/>
              </w:rPr>
              <w:t>April 16</w:t>
            </w:r>
            <w:r w:rsidR="0043347A" w:rsidRPr="00E36E52">
              <w:rPr>
                <w:rFonts w:ascii="Palatino" w:hAnsi="Palatino" w:cs="Arial"/>
                <w:sz w:val="22"/>
                <w:szCs w:val="22"/>
              </w:rPr>
              <w:br/>
            </w:r>
            <w:r w:rsidR="0043347A" w:rsidRPr="00E36E52">
              <w:rPr>
                <w:rFonts w:ascii="Palatino" w:hAnsi="Palatino" w:cs="Arial"/>
                <w:i/>
                <w:sz w:val="22"/>
                <w:szCs w:val="22"/>
              </w:rPr>
              <w:t>Easter Sunday</w:t>
            </w:r>
          </w:p>
        </w:tc>
        <w:tc>
          <w:tcPr>
            <w:tcW w:w="7380" w:type="dxa"/>
            <w:vAlign w:val="center"/>
          </w:tcPr>
          <w:p w14:paraId="6D7B095C" w14:textId="77777777" w:rsidR="0043347A" w:rsidRDefault="0043347A" w:rsidP="00EF537F">
            <w:pPr>
              <w:ind w:left="162"/>
              <w:rPr>
                <w:rFonts w:ascii="Palatino" w:hAnsi="Palatino" w:cs="Arial"/>
                <w:b/>
                <w:sz w:val="22"/>
                <w:szCs w:val="22"/>
              </w:rPr>
            </w:pPr>
            <w:r w:rsidRPr="00E36E52">
              <w:rPr>
                <w:rFonts w:ascii="Palatino" w:hAnsi="Palatino" w:cs="Arial"/>
                <w:b/>
                <w:sz w:val="22"/>
                <w:szCs w:val="22"/>
              </w:rPr>
              <w:t>Sunday of the Glorious Resur</w:t>
            </w:r>
            <w:r>
              <w:rPr>
                <w:rFonts w:ascii="Palatino" w:hAnsi="Palatino" w:cs="Arial"/>
                <w:b/>
                <w:sz w:val="22"/>
                <w:szCs w:val="22"/>
              </w:rPr>
              <w:t>rection of O</w:t>
            </w:r>
            <w:r w:rsidRPr="00E36E52">
              <w:rPr>
                <w:rFonts w:ascii="Palatino" w:hAnsi="Palatino" w:cs="Arial"/>
                <w:b/>
                <w:sz w:val="22"/>
                <w:szCs w:val="22"/>
              </w:rPr>
              <w:t xml:space="preserve">ur Lord </w:t>
            </w:r>
            <w:proofErr w:type="gramStart"/>
            <w:r w:rsidRPr="00E36E52">
              <w:rPr>
                <w:rFonts w:ascii="Palatino" w:hAnsi="Palatino" w:cs="Arial"/>
                <w:b/>
                <w:sz w:val="22"/>
                <w:szCs w:val="22"/>
              </w:rPr>
              <w:t xml:space="preserve">– </w:t>
            </w:r>
            <w:r>
              <w:rPr>
                <w:rFonts w:ascii="Palatino" w:hAnsi="Palatino" w:cs="Arial"/>
                <w:b/>
                <w:sz w:val="22"/>
                <w:szCs w:val="22"/>
              </w:rPr>
              <w:t xml:space="preserve"> 10:30</w:t>
            </w:r>
            <w:proofErr w:type="gramEnd"/>
            <w:r>
              <w:rPr>
                <w:rFonts w:ascii="Palatino" w:hAnsi="Palatino" w:cs="Arial"/>
                <w:b/>
                <w:sz w:val="22"/>
                <w:szCs w:val="22"/>
              </w:rPr>
              <w:t xml:space="preserve"> am</w:t>
            </w:r>
          </w:p>
          <w:p w14:paraId="37337258" w14:textId="2422EE68" w:rsidR="0043347A" w:rsidRPr="00E36E52" w:rsidRDefault="0043347A" w:rsidP="00EF537F">
            <w:pPr>
              <w:spacing w:before="120" w:after="120"/>
              <w:ind w:left="162"/>
              <w:rPr>
                <w:rFonts w:ascii="Palatino" w:hAnsi="Palatino" w:cs="Arial"/>
                <w:sz w:val="22"/>
                <w:szCs w:val="22"/>
              </w:rPr>
            </w:pPr>
            <w:r>
              <w:rPr>
                <w:rFonts w:ascii="Palatino" w:hAnsi="Palatino" w:cs="Arial"/>
                <w:sz w:val="22"/>
                <w:szCs w:val="22"/>
              </w:rPr>
              <w:t>No</w:t>
            </w:r>
            <w:r w:rsidRPr="00E36E52">
              <w:rPr>
                <w:rFonts w:ascii="Palatino" w:hAnsi="Palatino" w:cs="Arial"/>
                <w:sz w:val="22"/>
                <w:szCs w:val="22"/>
              </w:rPr>
              <w:t xml:space="preserve"> Procession</w:t>
            </w:r>
            <w:r>
              <w:rPr>
                <w:rFonts w:ascii="Palatino" w:hAnsi="Palatino" w:cs="Arial"/>
                <w:sz w:val="22"/>
                <w:szCs w:val="22"/>
              </w:rPr>
              <w:t>, Mass only.</w:t>
            </w:r>
          </w:p>
        </w:tc>
      </w:tr>
      <w:tr w:rsidR="0043347A" w:rsidRPr="00E36E52" w14:paraId="2D3F4A09" w14:textId="77777777" w:rsidTr="0043347A">
        <w:tc>
          <w:tcPr>
            <w:tcW w:w="2520" w:type="dxa"/>
            <w:tcBorders>
              <w:top w:val="single" w:sz="2" w:space="0" w:color="999999"/>
              <w:bottom w:val="nil"/>
            </w:tcBorders>
            <w:shd w:val="clear" w:color="auto" w:fill="auto"/>
            <w:vAlign w:val="center"/>
          </w:tcPr>
          <w:p w14:paraId="2F0D3A53" w14:textId="66442B62" w:rsidR="0043347A" w:rsidRPr="00E36E52" w:rsidRDefault="0043347A" w:rsidP="00EF537F">
            <w:pPr>
              <w:spacing w:before="120" w:after="120"/>
              <w:jc w:val="right"/>
              <w:rPr>
                <w:rFonts w:ascii="Palatino" w:hAnsi="Palatino" w:cs="Arial"/>
                <w:sz w:val="22"/>
                <w:szCs w:val="22"/>
              </w:rPr>
            </w:pPr>
            <w:r w:rsidRPr="00E36E52">
              <w:rPr>
                <w:rFonts w:ascii="Palatino" w:hAnsi="Palatino" w:cs="Arial"/>
                <w:b/>
                <w:i/>
                <w:sz w:val="22"/>
                <w:szCs w:val="22"/>
              </w:rPr>
              <w:t>PLEASE NOTE:</w:t>
            </w:r>
            <w:r w:rsidRPr="00E36E52">
              <w:rPr>
                <w:rFonts w:ascii="Palatino" w:hAnsi="Palatino" w:cs="Arial"/>
                <w:i/>
                <w:sz w:val="22"/>
                <w:szCs w:val="22"/>
              </w:rPr>
              <w:t xml:space="preserve">  Confessions </w:t>
            </w:r>
            <w:r>
              <w:rPr>
                <w:rFonts w:ascii="Palatino" w:hAnsi="Palatino" w:cs="Arial"/>
                <w:i/>
                <w:sz w:val="22"/>
                <w:szCs w:val="22"/>
              </w:rPr>
              <w:t>vary during Holy Week and Lent, please review carefully and make appropriate plans</w:t>
            </w:r>
          </w:p>
        </w:tc>
        <w:tc>
          <w:tcPr>
            <w:tcW w:w="7380" w:type="dxa"/>
          </w:tcPr>
          <w:p w14:paraId="29834D75" w14:textId="6041376D" w:rsidR="0043347A" w:rsidRPr="00E36E52" w:rsidRDefault="0043347A" w:rsidP="00EF537F">
            <w:pPr>
              <w:ind w:left="162"/>
              <w:rPr>
                <w:rFonts w:ascii="Palatino" w:hAnsi="Palatino" w:cs="Arial"/>
                <w:b/>
                <w:sz w:val="22"/>
                <w:szCs w:val="22"/>
              </w:rPr>
            </w:pPr>
          </w:p>
        </w:tc>
      </w:tr>
      <w:tr w:rsidR="0043347A" w:rsidRPr="00E36E52" w14:paraId="277265A2" w14:textId="77777777" w:rsidTr="00EF537F">
        <w:trPr>
          <w:trHeight w:val="278"/>
        </w:trPr>
        <w:tc>
          <w:tcPr>
            <w:tcW w:w="9900" w:type="dxa"/>
            <w:gridSpan w:val="2"/>
            <w:tcBorders>
              <w:top w:val="single" w:sz="2" w:space="0" w:color="999999"/>
              <w:bottom w:val="nil"/>
            </w:tcBorders>
            <w:shd w:val="clear" w:color="auto" w:fill="auto"/>
            <w:vAlign w:val="center"/>
          </w:tcPr>
          <w:p w14:paraId="0021B03B" w14:textId="1C583590" w:rsidR="0043347A" w:rsidRPr="00E36E52" w:rsidRDefault="0043347A" w:rsidP="007E6480">
            <w:pPr>
              <w:jc w:val="center"/>
              <w:rPr>
                <w:rFonts w:ascii="Palatino" w:hAnsi="Palatino" w:cs="Arial"/>
                <w:sz w:val="22"/>
                <w:szCs w:val="22"/>
              </w:rPr>
            </w:pPr>
          </w:p>
        </w:tc>
      </w:tr>
    </w:tbl>
    <w:p w14:paraId="6AB1B30B" w14:textId="77777777" w:rsidR="00AE36C5" w:rsidRPr="003A0234" w:rsidRDefault="00AE36C5">
      <w:pPr>
        <w:rPr>
          <w:sz w:val="23"/>
          <w:szCs w:val="23"/>
        </w:rPr>
      </w:pPr>
    </w:p>
    <w:sectPr w:rsidR="00AE36C5" w:rsidRPr="003A0234" w:rsidSect="0025200C">
      <w:headerReference w:type="even" r:id="rId9"/>
      <w:headerReference w:type="default" r:id="rId10"/>
      <w:footerReference w:type="default" r:id="rId11"/>
      <w:headerReference w:type="first" r:id="rId12"/>
      <w:pgSz w:w="12240" w:h="15840"/>
      <w:pgMar w:top="864"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B3FA" w14:textId="77777777" w:rsidR="00221719" w:rsidRDefault="00221719" w:rsidP="00BF2C71">
      <w:r>
        <w:separator/>
      </w:r>
    </w:p>
  </w:endnote>
  <w:endnote w:type="continuationSeparator" w:id="0">
    <w:p w14:paraId="0F40D809" w14:textId="77777777" w:rsidR="00221719" w:rsidRDefault="00221719" w:rsidP="00BF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pperplate Gothic Light">
    <w:panose1 w:val="020E05070202060204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EFC371" w14:textId="77777777" w:rsidR="00221719" w:rsidRPr="00FD7E71" w:rsidRDefault="00ED0C84" w:rsidP="00FD7E71">
    <w:pPr>
      <w:jc w:val="center"/>
      <w:rPr>
        <w:b/>
        <w:noProof/>
        <w:color w:val="808080" w:themeColor="background1" w:themeShade="80"/>
        <w:sz w:val="32"/>
        <w:szCs w:val="32"/>
      </w:rPr>
    </w:pPr>
    <w:hyperlink r:id="rId1" w:history="1">
      <w:r w:rsidR="00221719" w:rsidRPr="00FD7E71">
        <w:rPr>
          <w:rStyle w:val="Hyperlink"/>
          <w:b/>
          <w:noProof/>
          <w:color w:val="808080" w:themeColor="background1" w:themeShade="80"/>
          <w:sz w:val="32"/>
          <w:szCs w:val="32"/>
        </w:rPr>
        <w:t>www.saintsharbel.org</w:t>
      </w:r>
    </w:hyperlink>
  </w:p>
  <w:p w14:paraId="4C297B19" w14:textId="77777777" w:rsidR="00221719" w:rsidRDefault="00221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EA841" w14:textId="77777777" w:rsidR="00221719" w:rsidRDefault="00221719" w:rsidP="00BF2C71">
      <w:r>
        <w:separator/>
      </w:r>
    </w:p>
  </w:footnote>
  <w:footnote w:type="continuationSeparator" w:id="0">
    <w:p w14:paraId="683EE422" w14:textId="77777777" w:rsidR="00221719" w:rsidRDefault="00221719" w:rsidP="00BF2C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507AD8" w14:textId="77777777" w:rsidR="00221719" w:rsidRDefault="00ED0C84">
    <w:pPr>
      <w:pStyle w:val="Header"/>
    </w:pPr>
    <w:r>
      <w:rPr>
        <w:noProof/>
      </w:rPr>
      <w:pict w14:anchorId="02B2E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95pt;height:372.1pt;z-index:-251657216;mso-wrap-edited:f;mso-position-horizontal:center;mso-position-horizontal-relative:margin;mso-position-vertical:center;mso-position-vertical-relative:margin" wrapcoords="-34 0 -34 21512 21600 21512 21600 0 -34 0">
          <v:imagedata r:id="rId1" o:title="QurbonoCross"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3ACB59" w14:textId="77777777" w:rsidR="00221719" w:rsidRDefault="00ED0C84">
    <w:pPr>
      <w:pStyle w:val="Header"/>
    </w:pPr>
    <w:r>
      <w:rPr>
        <w:noProof/>
      </w:rPr>
      <w:pict w14:anchorId="2512B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95pt;height:372.1pt;z-index:-251658240;mso-wrap-edited:f;mso-position-horizontal:center;mso-position-horizontal-relative:margin;mso-position-vertical:center;mso-position-vertical-relative:margin" wrapcoords="-34 0 -34 21512 21600 21512 21600 0 -34 0">
          <v:imagedata r:id="rId1" o:title="QurbonoCross"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9D5294" w14:textId="77777777" w:rsidR="00221719" w:rsidRDefault="00ED0C84">
    <w:pPr>
      <w:pStyle w:val="Header"/>
    </w:pPr>
    <w:r>
      <w:rPr>
        <w:noProof/>
      </w:rPr>
      <w:pict w14:anchorId="5A6F8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7.95pt;height:372.1pt;z-index:-251656192;mso-wrap-edited:f;mso-position-horizontal:center;mso-position-horizontal-relative:margin;mso-position-vertical:center;mso-position-vertical-relative:margin" wrapcoords="-34 0 -34 21512 21600 21512 21600 0 -34 0">
          <v:imagedata r:id="rId1" o:title="QurbonoCross"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009"/>
    <w:multiLevelType w:val="hybridMultilevel"/>
    <w:tmpl w:val="E7543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evenAndOddHeaders/>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E5"/>
    <w:rsid w:val="000068E5"/>
    <w:rsid w:val="000A6552"/>
    <w:rsid w:val="00131113"/>
    <w:rsid w:val="00155C5A"/>
    <w:rsid w:val="00205B39"/>
    <w:rsid w:val="00213BF4"/>
    <w:rsid w:val="00221719"/>
    <w:rsid w:val="0025200C"/>
    <w:rsid w:val="002969B5"/>
    <w:rsid w:val="00311F12"/>
    <w:rsid w:val="003A0234"/>
    <w:rsid w:val="00402540"/>
    <w:rsid w:val="00424A58"/>
    <w:rsid w:val="0043347A"/>
    <w:rsid w:val="00472471"/>
    <w:rsid w:val="00480047"/>
    <w:rsid w:val="004844F5"/>
    <w:rsid w:val="00487CEB"/>
    <w:rsid w:val="004A7538"/>
    <w:rsid w:val="004C5A02"/>
    <w:rsid w:val="005814C9"/>
    <w:rsid w:val="005C4714"/>
    <w:rsid w:val="00645A5B"/>
    <w:rsid w:val="00693052"/>
    <w:rsid w:val="0069753D"/>
    <w:rsid w:val="00741100"/>
    <w:rsid w:val="007B0F5D"/>
    <w:rsid w:val="007E6480"/>
    <w:rsid w:val="00852F28"/>
    <w:rsid w:val="00887AAB"/>
    <w:rsid w:val="0089121B"/>
    <w:rsid w:val="008D00C0"/>
    <w:rsid w:val="00921B77"/>
    <w:rsid w:val="00977226"/>
    <w:rsid w:val="009B65F0"/>
    <w:rsid w:val="00AC53DB"/>
    <w:rsid w:val="00AE221C"/>
    <w:rsid w:val="00AE36C5"/>
    <w:rsid w:val="00B24A1E"/>
    <w:rsid w:val="00B63A96"/>
    <w:rsid w:val="00B768D6"/>
    <w:rsid w:val="00BF2C71"/>
    <w:rsid w:val="00C86D61"/>
    <w:rsid w:val="00CB3261"/>
    <w:rsid w:val="00CD39CC"/>
    <w:rsid w:val="00CE2766"/>
    <w:rsid w:val="00D35F9B"/>
    <w:rsid w:val="00D76A77"/>
    <w:rsid w:val="00DB0D31"/>
    <w:rsid w:val="00DE5245"/>
    <w:rsid w:val="00DE5DC4"/>
    <w:rsid w:val="00DF07EF"/>
    <w:rsid w:val="00ED0C84"/>
    <w:rsid w:val="00EF537F"/>
    <w:rsid w:val="00F45368"/>
    <w:rsid w:val="00F71780"/>
    <w:rsid w:val="00F93FD0"/>
    <w:rsid w:val="00FD49B4"/>
    <w:rsid w:val="00FD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794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538"/>
    <w:rPr>
      <w:color w:val="0000FF" w:themeColor="hyperlink"/>
      <w:u w:val="single"/>
    </w:rPr>
  </w:style>
  <w:style w:type="paragraph" w:styleId="BalloonText">
    <w:name w:val="Balloon Text"/>
    <w:basedOn w:val="Normal"/>
    <w:link w:val="BalloonTextChar"/>
    <w:uiPriority w:val="99"/>
    <w:semiHidden/>
    <w:unhideWhenUsed/>
    <w:rsid w:val="00BF2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C71"/>
    <w:rPr>
      <w:rFonts w:ascii="Lucida Grande" w:hAnsi="Lucida Grande" w:cs="Lucida Grande"/>
      <w:sz w:val="18"/>
      <w:szCs w:val="18"/>
    </w:rPr>
  </w:style>
  <w:style w:type="paragraph" w:styleId="Header">
    <w:name w:val="header"/>
    <w:basedOn w:val="Normal"/>
    <w:link w:val="HeaderChar"/>
    <w:uiPriority w:val="99"/>
    <w:unhideWhenUsed/>
    <w:rsid w:val="00BF2C71"/>
    <w:pPr>
      <w:tabs>
        <w:tab w:val="center" w:pos="4320"/>
        <w:tab w:val="right" w:pos="8640"/>
      </w:tabs>
    </w:pPr>
  </w:style>
  <w:style w:type="character" w:customStyle="1" w:styleId="HeaderChar">
    <w:name w:val="Header Char"/>
    <w:basedOn w:val="DefaultParagraphFont"/>
    <w:link w:val="Header"/>
    <w:uiPriority w:val="99"/>
    <w:rsid w:val="00BF2C71"/>
  </w:style>
  <w:style w:type="paragraph" w:styleId="Footer">
    <w:name w:val="footer"/>
    <w:basedOn w:val="Normal"/>
    <w:link w:val="FooterChar"/>
    <w:uiPriority w:val="99"/>
    <w:unhideWhenUsed/>
    <w:rsid w:val="00BF2C71"/>
    <w:pPr>
      <w:tabs>
        <w:tab w:val="center" w:pos="4320"/>
        <w:tab w:val="right" w:pos="8640"/>
      </w:tabs>
    </w:pPr>
  </w:style>
  <w:style w:type="character" w:customStyle="1" w:styleId="FooterChar">
    <w:name w:val="Footer Char"/>
    <w:basedOn w:val="DefaultParagraphFont"/>
    <w:link w:val="Footer"/>
    <w:uiPriority w:val="99"/>
    <w:rsid w:val="00BF2C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538"/>
    <w:rPr>
      <w:color w:val="0000FF" w:themeColor="hyperlink"/>
      <w:u w:val="single"/>
    </w:rPr>
  </w:style>
  <w:style w:type="paragraph" w:styleId="BalloonText">
    <w:name w:val="Balloon Text"/>
    <w:basedOn w:val="Normal"/>
    <w:link w:val="BalloonTextChar"/>
    <w:uiPriority w:val="99"/>
    <w:semiHidden/>
    <w:unhideWhenUsed/>
    <w:rsid w:val="00BF2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C71"/>
    <w:rPr>
      <w:rFonts w:ascii="Lucida Grande" w:hAnsi="Lucida Grande" w:cs="Lucida Grande"/>
      <w:sz w:val="18"/>
      <w:szCs w:val="18"/>
    </w:rPr>
  </w:style>
  <w:style w:type="paragraph" w:styleId="Header">
    <w:name w:val="header"/>
    <w:basedOn w:val="Normal"/>
    <w:link w:val="HeaderChar"/>
    <w:uiPriority w:val="99"/>
    <w:unhideWhenUsed/>
    <w:rsid w:val="00BF2C71"/>
    <w:pPr>
      <w:tabs>
        <w:tab w:val="center" w:pos="4320"/>
        <w:tab w:val="right" w:pos="8640"/>
      </w:tabs>
    </w:pPr>
  </w:style>
  <w:style w:type="character" w:customStyle="1" w:styleId="HeaderChar">
    <w:name w:val="Header Char"/>
    <w:basedOn w:val="DefaultParagraphFont"/>
    <w:link w:val="Header"/>
    <w:uiPriority w:val="99"/>
    <w:rsid w:val="00BF2C71"/>
  </w:style>
  <w:style w:type="paragraph" w:styleId="Footer">
    <w:name w:val="footer"/>
    <w:basedOn w:val="Normal"/>
    <w:link w:val="FooterChar"/>
    <w:uiPriority w:val="99"/>
    <w:unhideWhenUsed/>
    <w:rsid w:val="00BF2C71"/>
    <w:pPr>
      <w:tabs>
        <w:tab w:val="center" w:pos="4320"/>
        <w:tab w:val="right" w:pos="8640"/>
      </w:tabs>
    </w:pPr>
  </w:style>
  <w:style w:type="character" w:customStyle="1" w:styleId="FooterChar">
    <w:name w:val="Footer Char"/>
    <w:basedOn w:val="DefaultParagraphFont"/>
    <w:link w:val="Footer"/>
    <w:uiPriority w:val="99"/>
    <w:rsid w:val="00BF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aintsharbe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fabre:Dropbox:*Shared%20Katie/Abouna:Lenten%20Observance.Sche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0BAF731-1814-A64F-8919-0F723AD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Lenten Observance.Schedule.dotx</Template>
  <TotalTime>13</TotalTime>
  <Pages>2</Pages>
  <Words>544</Words>
  <Characters>3106</Characters>
  <Application>Microsoft Macintosh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Fabre</dc:creator>
  <cp:keywords/>
  <dc:description/>
  <cp:lastModifiedBy>Chris Fabre</cp:lastModifiedBy>
  <cp:revision>4</cp:revision>
  <cp:lastPrinted>2016-01-27T22:39:00Z</cp:lastPrinted>
  <dcterms:created xsi:type="dcterms:W3CDTF">2016-12-31T20:13:00Z</dcterms:created>
  <dcterms:modified xsi:type="dcterms:W3CDTF">2017-02-17T21:31:00Z</dcterms:modified>
</cp:coreProperties>
</file>